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469" w:rsidRPr="00ED1A93" w:rsidRDefault="003D4647" w:rsidP="00ED1A93">
      <w:pPr>
        <w:pStyle w:val="a9"/>
        <w:jc w:val="center"/>
        <w:rPr>
          <w:rFonts w:ascii="Times New Roman" w:hAnsi="Times New Roman" w:cs="Times New Roman"/>
          <w:b/>
          <w:sz w:val="36"/>
          <w:szCs w:val="36"/>
          <w:shd w:val="clear" w:color="auto" w:fill="FFFFFF"/>
        </w:rPr>
      </w:pPr>
      <w:r>
        <w:rPr>
          <w:rFonts w:ascii="Times New Roman" w:hAnsi="Times New Roman" w:cs="Times New Roman"/>
          <w:b/>
          <w:noProof/>
          <w:sz w:val="36"/>
          <w:szCs w:val="36"/>
          <w:lang w:eastAsia="ru-RU"/>
        </w:rPr>
        <w:pict>
          <v:rect id="_x0000_s1026" style="position:absolute;left:0;text-align:left;margin-left:-37.35pt;margin-top:-24.9pt;width:521.6pt;height:781.15pt;z-index:251658240" filled="f" strokeweight="3pt"/>
        </w:pict>
      </w:r>
      <w:r w:rsidR="008A7469" w:rsidRPr="00ED1A93">
        <w:rPr>
          <w:rFonts w:ascii="Times New Roman" w:hAnsi="Times New Roman" w:cs="Times New Roman"/>
          <w:b/>
          <w:sz w:val="36"/>
          <w:szCs w:val="36"/>
          <w:shd w:val="clear" w:color="auto" w:fill="FFFFFF"/>
        </w:rPr>
        <w:t>Муниципальное Автономное Учреждение Дополнительного Образования</w:t>
      </w:r>
    </w:p>
    <w:p w:rsidR="008A7469" w:rsidRPr="00ED1A93" w:rsidRDefault="008A7469" w:rsidP="00ED1A93">
      <w:pPr>
        <w:pStyle w:val="a9"/>
        <w:jc w:val="center"/>
        <w:rPr>
          <w:rFonts w:ascii="Times New Roman" w:hAnsi="Times New Roman" w:cs="Times New Roman"/>
          <w:b/>
          <w:sz w:val="36"/>
          <w:szCs w:val="36"/>
          <w:shd w:val="clear" w:color="auto" w:fill="FFFFFF"/>
        </w:rPr>
      </w:pPr>
      <w:r w:rsidRPr="00ED1A93">
        <w:rPr>
          <w:rFonts w:ascii="Times New Roman" w:hAnsi="Times New Roman" w:cs="Times New Roman"/>
          <w:b/>
          <w:sz w:val="36"/>
          <w:szCs w:val="36"/>
          <w:shd w:val="clear" w:color="auto" w:fill="FFFFFF"/>
        </w:rPr>
        <w:t>Детско-юношеский центр «Московский»</w:t>
      </w:r>
    </w:p>
    <w:p w:rsidR="008A7469" w:rsidRDefault="008A7469" w:rsidP="008A7469">
      <w:pPr>
        <w:jc w:val="center"/>
        <w:rPr>
          <w:rFonts w:ascii="Times New Roman" w:hAnsi="Times New Roman" w:cs="Times New Roman"/>
          <w:b/>
          <w:color w:val="444444"/>
          <w:sz w:val="40"/>
          <w:szCs w:val="40"/>
          <w:shd w:val="clear" w:color="auto" w:fill="FFFFFF"/>
        </w:rPr>
      </w:pPr>
    </w:p>
    <w:p w:rsidR="008A7469" w:rsidRDefault="008A7469" w:rsidP="00ED1A93">
      <w:pPr>
        <w:rPr>
          <w:rFonts w:ascii="Times New Roman" w:hAnsi="Times New Roman" w:cs="Times New Roman"/>
          <w:b/>
          <w:color w:val="444444"/>
          <w:sz w:val="40"/>
          <w:szCs w:val="40"/>
          <w:shd w:val="clear" w:color="auto" w:fill="FFFFFF"/>
        </w:rPr>
      </w:pPr>
    </w:p>
    <w:p w:rsidR="008A7469" w:rsidRPr="00ED1A93" w:rsidRDefault="008A7469" w:rsidP="008A7469">
      <w:pPr>
        <w:jc w:val="center"/>
        <w:rPr>
          <w:rFonts w:ascii="Times New Roman" w:hAnsi="Times New Roman" w:cs="Times New Roman"/>
          <w:b/>
          <w:color w:val="444444"/>
          <w:sz w:val="72"/>
          <w:szCs w:val="72"/>
          <w:shd w:val="clear" w:color="auto" w:fill="FFFFFF"/>
        </w:rPr>
      </w:pPr>
      <w:r w:rsidRPr="00ED1A93">
        <w:rPr>
          <w:rFonts w:ascii="Times New Roman" w:hAnsi="Times New Roman" w:cs="Times New Roman"/>
          <w:b/>
          <w:color w:val="444444"/>
          <w:sz w:val="72"/>
          <w:szCs w:val="72"/>
          <w:shd w:val="clear" w:color="auto" w:fill="FFFFFF"/>
        </w:rPr>
        <w:t>Программа курса</w:t>
      </w:r>
    </w:p>
    <w:p w:rsidR="008A7469" w:rsidRPr="00ED1A93" w:rsidRDefault="008A7469" w:rsidP="008A7469">
      <w:pPr>
        <w:jc w:val="center"/>
        <w:rPr>
          <w:rFonts w:ascii="Times New Roman" w:hAnsi="Times New Roman" w:cs="Times New Roman"/>
          <w:b/>
          <w:color w:val="444444"/>
          <w:sz w:val="72"/>
          <w:szCs w:val="72"/>
          <w:shd w:val="clear" w:color="auto" w:fill="FFFFFF"/>
        </w:rPr>
      </w:pPr>
      <w:r w:rsidRPr="00ED1A93">
        <w:rPr>
          <w:rFonts w:ascii="Times New Roman" w:hAnsi="Times New Roman" w:cs="Times New Roman"/>
          <w:b/>
          <w:color w:val="444444"/>
          <w:sz w:val="72"/>
          <w:szCs w:val="72"/>
          <w:shd w:val="clear" w:color="auto" w:fill="FFFFFF"/>
        </w:rPr>
        <w:t>«Основы Безопасности»</w:t>
      </w:r>
    </w:p>
    <w:p w:rsidR="008A7469" w:rsidRDefault="00ED1A93" w:rsidP="00ED1A93">
      <w:pPr>
        <w:jc w:val="center"/>
        <w:rPr>
          <w:rFonts w:ascii="Times New Roman" w:hAnsi="Times New Roman" w:cs="Times New Roman"/>
          <w:b/>
          <w:color w:val="444444"/>
          <w:sz w:val="40"/>
          <w:szCs w:val="40"/>
          <w:shd w:val="clear" w:color="auto" w:fill="FFFFFF"/>
        </w:rPr>
      </w:pPr>
      <w:r>
        <w:rPr>
          <w:rFonts w:ascii="Times New Roman" w:hAnsi="Times New Roman" w:cs="Times New Roman"/>
          <w:b/>
          <w:noProof/>
          <w:color w:val="444444"/>
          <w:sz w:val="40"/>
          <w:szCs w:val="40"/>
          <w:shd w:val="clear" w:color="auto" w:fill="FFFFFF"/>
          <w:lang w:eastAsia="ru-RU"/>
        </w:rPr>
        <w:drawing>
          <wp:inline distT="0" distB="0" distL="0" distR="0">
            <wp:extent cx="3362104" cy="2903521"/>
            <wp:effectExtent l="19050" t="0" r="0" b="0"/>
            <wp:docPr id="2" name="Рисунок 1"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5" cstate="print"/>
                    <a:stretch>
                      <a:fillRect/>
                    </a:stretch>
                  </pic:blipFill>
                  <pic:spPr>
                    <a:xfrm>
                      <a:off x="0" y="0"/>
                      <a:ext cx="3366929" cy="2907688"/>
                    </a:xfrm>
                    <a:prstGeom prst="rect">
                      <a:avLst/>
                    </a:prstGeom>
                  </pic:spPr>
                </pic:pic>
              </a:graphicData>
            </a:graphic>
          </wp:inline>
        </w:drawing>
      </w:r>
    </w:p>
    <w:p w:rsidR="008A7469" w:rsidRPr="00ED1A93" w:rsidRDefault="008A7469" w:rsidP="00ED1A93">
      <w:pPr>
        <w:pStyle w:val="a9"/>
        <w:jc w:val="right"/>
        <w:rPr>
          <w:rFonts w:ascii="Times New Roman" w:hAnsi="Times New Roman" w:cs="Times New Roman"/>
          <w:b/>
          <w:sz w:val="36"/>
          <w:szCs w:val="36"/>
          <w:shd w:val="clear" w:color="auto" w:fill="FFFFFF"/>
        </w:rPr>
      </w:pPr>
      <w:r w:rsidRPr="00ED1A93">
        <w:rPr>
          <w:rFonts w:ascii="Times New Roman" w:hAnsi="Times New Roman" w:cs="Times New Roman"/>
          <w:b/>
          <w:sz w:val="36"/>
          <w:szCs w:val="36"/>
          <w:shd w:val="clear" w:color="auto" w:fill="FFFFFF"/>
        </w:rPr>
        <w:t xml:space="preserve">Разработала: </w:t>
      </w:r>
    </w:p>
    <w:p w:rsidR="008A7469" w:rsidRPr="00ED1A93" w:rsidRDefault="008A7469" w:rsidP="00ED1A93">
      <w:pPr>
        <w:pStyle w:val="a9"/>
        <w:jc w:val="right"/>
        <w:rPr>
          <w:rFonts w:ascii="Times New Roman" w:hAnsi="Times New Roman" w:cs="Times New Roman"/>
          <w:b/>
          <w:sz w:val="36"/>
          <w:szCs w:val="36"/>
          <w:shd w:val="clear" w:color="auto" w:fill="FFFFFF"/>
        </w:rPr>
      </w:pPr>
      <w:r w:rsidRPr="00ED1A93">
        <w:rPr>
          <w:rFonts w:ascii="Times New Roman" w:hAnsi="Times New Roman" w:cs="Times New Roman"/>
          <w:b/>
          <w:sz w:val="36"/>
          <w:szCs w:val="36"/>
          <w:shd w:val="clear" w:color="auto" w:fill="FFFFFF"/>
        </w:rPr>
        <w:t>педагог дополнительного образования</w:t>
      </w:r>
    </w:p>
    <w:p w:rsidR="008A7469" w:rsidRPr="00ED1A93" w:rsidRDefault="008A7469" w:rsidP="00ED1A93">
      <w:pPr>
        <w:pStyle w:val="a9"/>
        <w:jc w:val="right"/>
        <w:rPr>
          <w:rFonts w:ascii="Times New Roman" w:hAnsi="Times New Roman" w:cs="Times New Roman"/>
          <w:b/>
          <w:sz w:val="36"/>
          <w:szCs w:val="36"/>
          <w:shd w:val="clear" w:color="auto" w:fill="FFFFFF"/>
        </w:rPr>
      </w:pPr>
      <w:r w:rsidRPr="00ED1A93">
        <w:rPr>
          <w:rFonts w:ascii="Times New Roman" w:hAnsi="Times New Roman" w:cs="Times New Roman"/>
          <w:b/>
          <w:sz w:val="36"/>
          <w:szCs w:val="36"/>
          <w:shd w:val="clear" w:color="auto" w:fill="FFFFFF"/>
        </w:rPr>
        <w:t>Берник Е.В.</w:t>
      </w:r>
    </w:p>
    <w:p w:rsidR="00ED1A93" w:rsidRDefault="00ED1A93" w:rsidP="00ED1A93">
      <w:pPr>
        <w:rPr>
          <w:rFonts w:ascii="Times New Roman" w:hAnsi="Times New Roman" w:cs="Times New Roman"/>
          <w:b/>
          <w:color w:val="444444"/>
          <w:sz w:val="36"/>
          <w:szCs w:val="36"/>
          <w:shd w:val="clear" w:color="auto" w:fill="FFFFFF"/>
        </w:rPr>
      </w:pPr>
    </w:p>
    <w:p w:rsidR="00ED1A93" w:rsidRDefault="00ED1A93" w:rsidP="00ED1A93">
      <w:pPr>
        <w:rPr>
          <w:rFonts w:ascii="Times New Roman" w:hAnsi="Times New Roman" w:cs="Times New Roman"/>
          <w:b/>
          <w:color w:val="444444"/>
          <w:sz w:val="36"/>
          <w:szCs w:val="36"/>
          <w:shd w:val="clear" w:color="auto" w:fill="FFFFFF"/>
        </w:rPr>
      </w:pPr>
    </w:p>
    <w:p w:rsidR="00ED1A93" w:rsidRPr="00ED1A93" w:rsidRDefault="00ED1A93" w:rsidP="00ED1A93">
      <w:pPr>
        <w:rPr>
          <w:rFonts w:ascii="Times New Roman" w:hAnsi="Times New Roman" w:cs="Times New Roman"/>
          <w:b/>
          <w:color w:val="444444"/>
          <w:sz w:val="36"/>
          <w:szCs w:val="36"/>
          <w:shd w:val="clear" w:color="auto" w:fill="FFFFFF"/>
        </w:rPr>
      </w:pPr>
    </w:p>
    <w:p w:rsidR="008A7469" w:rsidRPr="00ED1A93" w:rsidRDefault="008A7469" w:rsidP="00ED1A93">
      <w:pPr>
        <w:pStyle w:val="a9"/>
        <w:jc w:val="center"/>
        <w:rPr>
          <w:rFonts w:ascii="Times New Roman" w:hAnsi="Times New Roman" w:cs="Times New Roman"/>
          <w:b/>
          <w:sz w:val="36"/>
          <w:szCs w:val="36"/>
          <w:shd w:val="clear" w:color="auto" w:fill="FFFFFF"/>
        </w:rPr>
      </w:pPr>
      <w:r w:rsidRPr="00ED1A93">
        <w:rPr>
          <w:rFonts w:ascii="Times New Roman" w:hAnsi="Times New Roman" w:cs="Times New Roman"/>
          <w:b/>
          <w:sz w:val="36"/>
          <w:szCs w:val="36"/>
          <w:shd w:val="clear" w:color="auto" w:fill="FFFFFF"/>
        </w:rPr>
        <w:t>Калининград</w:t>
      </w:r>
    </w:p>
    <w:p w:rsidR="008A7469" w:rsidRPr="00ED1A93" w:rsidRDefault="008A7469" w:rsidP="00ED1A93">
      <w:pPr>
        <w:pStyle w:val="a9"/>
        <w:jc w:val="center"/>
        <w:rPr>
          <w:rFonts w:ascii="Times New Roman" w:hAnsi="Times New Roman" w:cs="Times New Roman"/>
          <w:b/>
          <w:sz w:val="36"/>
          <w:szCs w:val="36"/>
          <w:shd w:val="clear" w:color="auto" w:fill="FFFFFF"/>
        </w:rPr>
      </w:pPr>
      <w:bookmarkStart w:id="0" w:name="_GoBack"/>
      <w:bookmarkEnd w:id="0"/>
    </w:p>
    <w:p w:rsidR="008A7469" w:rsidRPr="008A7469" w:rsidRDefault="00280487" w:rsidP="00ED1A93">
      <w:pPr>
        <w:pStyle w:val="a9"/>
        <w:jc w:val="both"/>
        <w:rPr>
          <w:rStyle w:val="a5"/>
          <w:rFonts w:ascii="Times New Roman" w:hAnsi="Times New Roman" w:cs="Times New Roman"/>
          <w:b w:val="0"/>
          <w:bCs w:val="0"/>
          <w:sz w:val="28"/>
          <w:szCs w:val="28"/>
        </w:rPr>
      </w:pPr>
      <w:r w:rsidRPr="008A7469">
        <w:rPr>
          <w:rFonts w:ascii="Times New Roman" w:hAnsi="Times New Roman" w:cs="Times New Roman"/>
          <w:b/>
          <w:sz w:val="28"/>
          <w:szCs w:val="28"/>
          <w:shd w:val="clear" w:color="auto" w:fill="FFFFFF"/>
        </w:rPr>
        <w:lastRenderedPageBreak/>
        <w:t>Цель занятий</w:t>
      </w:r>
      <w:r w:rsidRPr="008A7469">
        <w:rPr>
          <w:rFonts w:ascii="Times New Roman" w:hAnsi="Times New Roman" w:cs="Times New Roman"/>
          <w:sz w:val="28"/>
          <w:szCs w:val="28"/>
          <w:shd w:val="clear" w:color="auto" w:fill="FFFFFF"/>
        </w:rPr>
        <w:t>: познакомить детей с опасностями, которые могут подстерегать дома; учить выбирать безопасные места и предметы для игры; формировать умения и навыки, которые помогут избежать опасных ситуаций во время отсутствия взрослых; воспитывать у детей осторожность, умение поступать благоразумно в различных жизненных ситуациях.</w:t>
      </w:r>
    </w:p>
    <w:p w:rsidR="008A7469" w:rsidRPr="008A7469" w:rsidRDefault="008A7469" w:rsidP="00ED1A93">
      <w:pPr>
        <w:pStyle w:val="a7"/>
        <w:shd w:val="clear" w:color="auto" w:fill="FFFFFF"/>
        <w:jc w:val="both"/>
        <w:rPr>
          <w:color w:val="000000"/>
          <w:sz w:val="28"/>
          <w:szCs w:val="28"/>
        </w:rPr>
      </w:pPr>
      <w:r w:rsidRPr="008A7469">
        <w:rPr>
          <w:rStyle w:val="a5"/>
          <w:color w:val="000000"/>
          <w:sz w:val="28"/>
          <w:szCs w:val="28"/>
        </w:rPr>
        <w:t>Актуальность.</w:t>
      </w:r>
      <w:r w:rsidRPr="008A7469">
        <w:rPr>
          <w:rStyle w:val="apple-converted-space"/>
          <w:color w:val="000000"/>
          <w:sz w:val="28"/>
          <w:szCs w:val="28"/>
        </w:rPr>
        <w:t> </w:t>
      </w:r>
      <w:r>
        <w:rPr>
          <w:color w:val="000000"/>
          <w:sz w:val="28"/>
          <w:szCs w:val="28"/>
        </w:rPr>
        <w:t>Актуальность проблемы безопасности</w:t>
      </w:r>
      <w:r w:rsidRPr="008A7469">
        <w:rPr>
          <w:color w:val="000000"/>
          <w:sz w:val="28"/>
          <w:szCs w:val="28"/>
        </w:rPr>
        <w:t xml:space="preserve"> человека с каждым годом становится все более очевидной. За многовековую историю сообщество людей накопило немалый опыт в этой области, но управлять природными явлениями, противостоять стихиям в полной мере оно пока не может. В течение многих лет человек создавал и совершенствовал технические средства с целью обеспечить безопасность и комфортность своего существования, а в результате оказался перед лицом угроз, связанных с производством и использованием техники. Очевидно, что в современных условиях необходима тщательная подготовка всего населения к жизни в условиях, при которых как в природном окружении, так и в быту возможно воз</w:t>
      </w:r>
      <w:r>
        <w:rPr>
          <w:color w:val="000000"/>
          <w:sz w:val="28"/>
          <w:szCs w:val="28"/>
        </w:rPr>
        <w:t>никновение ситуаций опасности.</w:t>
      </w:r>
    </w:p>
    <w:p w:rsidR="00D97D25" w:rsidRPr="00D97D25" w:rsidRDefault="00D97D25" w:rsidP="00ED1A93">
      <w:pPr>
        <w:pStyle w:val="a7"/>
        <w:shd w:val="clear" w:color="auto" w:fill="FFFFFF"/>
        <w:jc w:val="both"/>
        <w:rPr>
          <w:b/>
          <w:color w:val="000000"/>
          <w:sz w:val="28"/>
          <w:szCs w:val="28"/>
        </w:rPr>
      </w:pPr>
      <w:r w:rsidRPr="00D97D25">
        <w:rPr>
          <w:b/>
          <w:color w:val="000000"/>
          <w:sz w:val="28"/>
          <w:szCs w:val="28"/>
        </w:rPr>
        <w:t>Введение</w:t>
      </w:r>
    </w:p>
    <w:p w:rsidR="008A7469" w:rsidRDefault="008A7469" w:rsidP="00ED1A93">
      <w:pPr>
        <w:pStyle w:val="a7"/>
        <w:shd w:val="clear" w:color="auto" w:fill="FFFFFF"/>
        <w:jc w:val="both"/>
        <w:rPr>
          <w:color w:val="000000"/>
          <w:sz w:val="28"/>
          <w:szCs w:val="28"/>
        </w:rPr>
      </w:pPr>
      <w:r w:rsidRPr="008A7469">
        <w:rPr>
          <w:color w:val="000000"/>
          <w:sz w:val="28"/>
          <w:szCs w:val="28"/>
        </w:rPr>
        <w:t>Несомненно, что основам безопасно</w:t>
      </w:r>
      <w:r>
        <w:rPr>
          <w:color w:val="000000"/>
          <w:sz w:val="28"/>
          <w:szCs w:val="28"/>
        </w:rPr>
        <w:t>сти</w:t>
      </w:r>
      <w:r w:rsidRPr="008A7469">
        <w:rPr>
          <w:color w:val="000000"/>
          <w:sz w:val="28"/>
          <w:szCs w:val="28"/>
        </w:rPr>
        <w:t xml:space="preserve"> надо учить. Знания о зонах риска в повседневной жизни и способах спасения в них нужны не только взрослым людям. Эти знания, пусть элементарные, в равной степени нужны и учащимся начальной школы, и старшеклассникам и даже маленьким воспитанникам детских учреждений. Чем раньше начинать работу по просвещению детей о существующих в жизни опасностях и подготовке к действиям в них, тем раньше учащиеся приобретут опыт безопасного поведения. Обучать человека, как вести в разных обстоятельствах, создающих угрозу для его нормального сосуществования, труда и отдыха, необходимо систематически и планомерно, а не эпизодически, от случая к случаю. Лишь таким образом можно развить умения и навыки, направленные на сохранение жизни, укрепление здоровья и улучшение состояния окружающей </w:t>
      </w:r>
      <w:r>
        <w:rPr>
          <w:color w:val="000000"/>
          <w:sz w:val="28"/>
          <w:szCs w:val="28"/>
        </w:rPr>
        <w:t>природной и социальной среды</w:t>
      </w:r>
      <w:r w:rsidRPr="008A7469">
        <w:rPr>
          <w:color w:val="000000"/>
          <w:sz w:val="28"/>
          <w:szCs w:val="28"/>
        </w:rPr>
        <w:t xml:space="preserve">. Обучение подрастающей смены основам безопасного поведения является важнейшей составной частью системы общественной безопасности. Только физически и психически здоровый человек может достичь в жизни каких-то высот и максимально реализовать свои способности — это истина, не требующая аргументации. </w:t>
      </w:r>
    </w:p>
    <w:p w:rsidR="00D97D25" w:rsidRDefault="00D97D25" w:rsidP="00ED1A93">
      <w:pPr>
        <w:pStyle w:val="a7"/>
        <w:shd w:val="clear" w:color="auto" w:fill="FFFFFF"/>
        <w:jc w:val="both"/>
        <w:rPr>
          <w:b/>
          <w:color w:val="000000"/>
          <w:sz w:val="28"/>
          <w:szCs w:val="28"/>
        </w:rPr>
      </w:pPr>
    </w:p>
    <w:p w:rsidR="00D97D25" w:rsidRDefault="00D97D25" w:rsidP="00ED1A93">
      <w:pPr>
        <w:pStyle w:val="a7"/>
        <w:shd w:val="clear" w:color="auto" w:fill="FFFFFF"/>
        <w:jc w:val="both"/>
        <w:rPr>
          <w:b/>
          <w:color w:val="000000"/>
          <w:sz w:val="28"/>
          <w:szCs w:val="28"/>
        </w:rPr>
      </w:pPr>
    </w:p>
    <w:p w:rsidR="00D97D25" w:rsidRDefault="00D97D25" w:rsidP="00ED1A93">
      <w:pPr>
        <w:pStyle w:val="a7"/>
        <w:shd w:val="clear" w:color="auto" w:fill="FFFFFF"/>
        <w:jc w:val="both"/>
        <w:rPr>
          <w:b/>
          <w:color w:val="000000"/>
          <w:sz w:val="28"/>
          <w:szCs w:val="28"/>
        </w:rPr>
      </w:pPr>
    </w:p>
    <w:p w:rsidR="00D97D25" w:rsidRDefault="00D97D25" w:rsidP="00ED1A93">
      <w:pPr>
        <w:pStyle w:val="a7"/>
        <w:shd w:val="clear" w:color="auto" w:fill="FFFFFF"/>
        <w:jc w:val="both"/>
        <w:rPr>
          <w:b/>
          <w:color w:val="000000"/>
          <w:sz w:val="28"/>
          <w:szCs w:val="28"/>
        </w:rPr>
      </w:pPr>
    </w:p>
    <w:p w:rsidR="008A7469" w:rsidRPr="008A7469" w:rsidRDefault="008A7469" w:rsidP="00ED1A93">
      <w:pPr>
        <w:pStyle w:val="a7"/>
        <w:shd w:val="clear" w:color="auto" w:fill="FFFFFF"/>
        <w:jc w:val="both"/>
        <w:rPr>
          <w:b/>
          <w:color w:val="000000"/>
          <w:sz w:val="28"/>
          <w:szCs w:val="28"/>
        </w:rPr>
      </w:pPr>
      <w:r w:rsidRPr="008A7469">
        <w:rPr>
          <w:b/>
          <w:color w:val="000000"/>
          <w:sz w:val="28"/>
          <w:szCs w:val="28"/>
        </w:rPr>
        <w:lastRenderedPageBreak/>
        <w:t>Направления и содержание учебно-воспитательной работы по формированию безопасного поведения младших школьников на уроках основ безопасности жизнедеятельности</w:t>
      </w:r>
    </w:p>
    <w:p w:rsidR="008A7469" w:rsidRPr="008A7469" w:rsidRDefault="008A7469" w:rsidP="00ED1A93">
      <w:pPr>
        <w:pStyle w:val="a7"/>
        <w:shd w:val="clear" w:color="auto" w:fill="FFFFFF"/>
        <w:jc w:val="both"/>
        <w:rPr>
          <w:color w:val="000000"/>
          <w:sz w:val="28"/>
          <w:szCs w:val="28"/>
        </w:rPr>
      </w:pPr>
      <w:r w:rsidRPr="008A7469">
        <w:rPr>
          <w:color w:val="000000"/>
          <w:sz w:val="28"/>
          <w:szCs w:val="28"/>
        </w:rPr>
        <w:t>Определить, правильно или неправильно ведет себя человек в тех или иных обстоятельствах, очень сложно. Ведь даже открытый конфликт ребенка со взрослым или сверстником в некоторых случаях можно оценить положительно – как стремление отстоять себя и право на свое мнение и поступок.</w:t>
      </w:r>
    </w:p>
    <w:p w:rsidR="008A7469" w:rsidRPr="008A7469" w:rsidRDefault="008A7469" w:rsidP="00ED1A93">
      <w:pPr>
        <w:pStyle w:val="a7"/>
        <w:shd w:val="clear" w:color="auto" w:fill="FFFFFF"/>
        <w:jc w:val="both"/>
        <w:rPr>
          <w:color w:val="000000"/>
          <w:sz w:val="28"/>
          <w:szCs w:val="28"/>
        </w:rPr>
      </w:pPr>
      <w:r w:rsidRPr="008A7469">
        <w:rPr>
          <w:color w:val="000000"/>
          <w:sz w:val="28"/>
          <w:szCs w:val="28"/>
        </w:rPr>
        <w:t>Любая общепринятая норма должна быть осознана и принята маленьким человеком – только тогда она станет действенным регулятором его поведения. Прямолинейное, декларативное требование соблюдать принятые в обществе правила поведения чаще всего оказывается малоэффективным. Тем не менее необходимо выделить такие правила поведения, которые дети должны выполнять неукоснительно, так как от этого зависит их здоровье и безопасность. Для этого очень важно найти адекватный способ объяснения детям этих правил, а зате</w:t>
      </w:r>
      <w:r>
        <w:rPr>
          <w:color w:val="000000"/>
          <w:sz w:val="28"/>
          <w:szCs w:val="28"/>
        </w:rPr>
        <w:t>м следить за их выполнением.</w:t>
      </w:r>
    </w:p>
    <w:p w:rsidR="008A7469" w:rsidRPr="008A7469" w:rsidRDefault="008A7469" w:rsidP="00ED1A93">
      <w:pPr>
        <w:pStyle w:val="a7"/>
        <w:shd w:val="clear" w:color="auto" w:fill="FFFFFF"/>
        <w:jc w:val="both"/>
        <w:rPr>
          <w:color w:val="000000"/>
          <w:sz w:val="28"/>
          <w:szCs w:val="28"/>
        </w:rPr>
      </w:pPr>
      <w:r w:rsidRPr="008A7469">
        <w:rPr>
          <w:color w:val="000000"/>
          <w:sz w:val="28"/>
          <w:szCs w:val="28"/>
        </w:rPr>
        <w:t>Безопасность – это не просто сумма усвоенных знаний, а умение правильно себя вести в различных ситуациях. Кроме того, дети могут оказаться в непредсказуемой ситуации на улице и дома, поэтому главной задачей взрослых является стимулирования развития у них самостоятельности и ответственности. В связи с этим традиционные формы обучения, принятые в ОУ, могут использоваться лишь частично и больше внимания надо уделять организации различных видов деятельности, направленных на приобретение детьми определенного навыка поведения, опыта. Ведь все, чему учат детей, они должны применить в реальной жизни, на практике.</w:t>
      </w:r>
    </w:p>
    <w:p w:rsidR="008A7469" w:rsidRPr="008A7469" w:rsidRDefault="008A7469" w:rsidP="00ED1A93">
      <w:pPr>
        <w:pStyle w:val="a7"/>
        <w:shd w:val="clear" w:color="auto" w:fill="FFFFFF"/>
        <w:jc w:val="both"/>
        <w:rPr>
          <w:color w:val="000000"/>
          <w:sz w:val="28"/>
          <w:szCs w:val="28"/>
        </w:rPr>
      </w:pPr>
      <w:r w:rsidRPr="008A7469">
        <w:rPr>
          <w:color w:val="000000"/>
          <w:sz w:val="28"/>
          <w:szCs w:val="28"/>
        </w:rPr>
        <w:t>Определяя основное содержание и направление развития детей, за каждым общеобразовательным учреждением остается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При этом основным ориентиром должен стать учет жизненного опыта детей, особенностей их поведения, предпочтений. Чтобы понять, что именно дети знают, думают, чувствуют, можно использовать беседы, дискуссии, что позволит избежать передачи уже известных им знаний или таких, которые они пока не могут использовать из-за их непонятности или удаленности от реальной жизни. В то же время, опираясь на уже имеющиеся у детей знания и представления, взрослые смогут выделить направления, по которым необходимо провести специальное обучение, и выбрать адекватную методику (занятие, игра, чтение, беседа, мультфильм</w:t>
      </w:r>
      <w:r>
        <w:rPr>
          <w:color w:val="000000"/>
          <w:sz w:val="28"/>
          <w:szCs w:val="28"/>
        </w:rPr>
        <w:t>, презентация</w:t>
      </w:r>
      <w:r w:rsidRPr="008A7469">
        <w:rPr>
          <w:color w:val="000000"/>
          <w:sz w:val="28"/>
          <w:szCs w:val="28"/>
        </w:rPr>
        <w:t>).</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color w:val="000000"/>
          <w:sz w:val="28"/>
          <w:szCs w:val="28"/>
          <w:lang w:eastAsia="ru-RU"/>
        </w:rPr>
        <w:lastRenderedPageBreak/>
        <w:t>Организация учебно-воспитательного процесса по формированию безопасного поведения</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качестве основных форм и методов по формированию безопасного поведения выбраны игровые формы бучения, поскольку игра – основной вид деятельности всех детей.</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Игровые методы и приёмы будут использоваться на кажд</w:t>
      </w:r>
      <w:r>
        <w:rPr>
          <w:rFonts w:ascii="Times New Roman" w:eastAsia="Times New Roman" w:hAnsi="Times New Roman" w:cs="Times New Roman"/>
          <w:color w:val="000000"/>
          <w:sz w:val="28"/>
          <w:szCs w:val="28"/>
          <w:lang w:eastAsia="ru-RU"/>
        </w:rPr>
        <w:t>ом занятии «Основ безопасности</w:t>
      </w:r>
      <w:r w:rsidRPr="008A7469">
        <w:rPr>
          <w:rFonts w:ascii="Times New Roman" w:eastAsia="Times New Roman" w:hAnsi="Times New Roman" w:cs="Times New Roman"/>
          <w:color w:val="000000"/>
          <w:sz w:val="28"/>
          <w:szCs w:val="28"/>
          <w:lang w:eastAsia="ru-RU"/>
        </w:rPr>
        <w:t xml:space="preserve">». Но и нельзя обойтись без словесного метода, так как детям объясняется суть задания, даются методические рекомендации. </w:t>
      </w:r>
      <w:r>
        <w:rPr>
          <w:rFonts w:ascii="Times New Roman" w:eastAsia="Times New Roman" w:hAnsi="Times New Roman" w:cs="Times New Roman"/>
          <w:color w:val="000000"/>
          <w:sz w:val="28"/>
          <w:szCs w:val="28"/>
          <w:lang w:eastAsia="ru-RU"/>
        </w:rPr>
        <w:t xml:space="preserve">На каждом занятии используется метод сказкотерапии. </w:t>
      </w:r>
      <w:r w:rsidRPr="008A7469">
        <w:rPr>
          <w:rFonts w:ascii="Times New Roman" w:eastAsia="Times New Roman" w:hAnsi="Times New Roman" w:cs="Times New Roman"/>
          <w:color w:val="000000"/>
          <w:sz w:val="28"/>
          <w:szCs w:val="28"/>
          <w:lang w:eastAsia="ru-RU"/>
        </w:rPr>
        <w:t>Важным является практический метод. Дети с самого рождения познают мир с помощью практических действий. Естественно, в игре они так же должны совершать определённые действия, выполнять какую – то роль.</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Чтобы ребёнок понял суть </w:t>
      </w:r>
      <w:r>
        <w:rPr>
          <w:rFonts w:ascii="Times New Roman" w:eastAsia="Times New Roman" w:hAnsi="Times New Roman" w:cs="Times New Roman"/>
          <w:color w:val="000000"/>
          <w:sz w:val="28"/>
          <w:szCs w:val="28"/>
          <w:lang w:eastAsia="ru-RU"/>
        </w:rPr>
        <w:t>темы</w:t>
      </w:r>
      <w:r w:rsidRPr="008A7469">
        <w:rPr>
          <w:rFonts w:ascii="Times New Roman" w:eastAsia="Times New Roman" w:hAnsi="Times New Roman" w:cs="Times New Roman"/>
          <w:color w:val="000000"/>
          <w:sz w:val="28"/>
          <w:szCs w:val="28"/>
          <w:lang w:eastAsia="ru-RU"/>
        </w:rPr>
        <w:t xml:space="preserve">, ему её нужно объяснить. </w:t>
      </w:r>
      <w:r>
        <w:rPr>
          <w:rFonts w:ascii="Times New Roman" w:eastAsia="Times New Roman" w:hAnsi="Times New Roman" w:cs="Times New Roman"/>
          <w:color w:val="000000"/>
          <w:sz w:val="28"/>
          <w:szCs w:val="28"/>
          <w:lang w:eastAsia="ru-RU"/>
        </w:rPr>
        <w:t xml:space="preserve">И здесь как нельзя лучше подойдет сказочная история с конкретным примером по теме занятия. А также практическое усвоение материала через игру. </w:t>
      </w:r>
      <w:r w:rsidRPr="008A7469">
        <w:rPr>
          <w:rFonts w:ascii="Times New Roman" w:eastAsia="Times New Roman" w:hAnsi="Times New Roman" w:cs="Times New Roman"/>
          <w:color w:val="000000"/>
          <w:sz w:val="28"/>
          <w:szCs w:val="28"/>
          <w:lang w:eastAsia="ru-RU"/>
        </w:rPr>
        <w:t>Поэтому вначале каждой игры будут объяснятся правила, совершаем</w:t>
      </w:r>
      <w:r>
        <w:rPr>
          <w:rFonts w:ascii="Times New Roman" w:eastAsia="Times New Roman" w:hAnsi="Times New Roman" w:cs="Times New Roman"/>
          <w:color w:val="000000"/>
          <w:sz w:val="28"/>
          <w:szCs w:val="28"/>
          <w:lang w:eastAsia="ru-RU"/>
        </w:rPr>
        <w:t xml:space="preserve">ые ребёнком действия. Занятия </w:t>
      </w:r>
      <w:r w:rsidRPr="008A7469">
        <w:rPr>
          <w:rFonts w:ascii="Times New Roman" w:eastAsia="Times New Roman" w:hAnsi="Times New Roman" w:cs="Times New Roman"/>
          <w:color w:val="000000"/>
          <w:sz w:val="28"/>
          <w:szCs w:val="28"/>
          <w:lang w:eastAsia="ru-RU"/>
        </w:rPr>
        <w:t>будут проводится 1-2 раза в неделю.</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Для того чтобы </w:t>
      </w:r>
      <w:r w:rsidRPr="00D97D25">
        <w:rPr>
          <w:rFonts w:ascii="Times New Roman" w:eastAsia="Times New Roman" w:hAnsi="Times New Roman" w:cs="Times New Roman"/>
          <w:b/>
          <w:color w:val="000000"/>
          <w:sz w:val="28"/>
          <w:szCs w:val="28"/>
          <w:lang w:eastAsia="ru-RU"/>
        </w:rPr>
        <w:t>проверить эффективность</w:t>
      </w:r>
      <w:r w:rsidRPr="008A7469">
        <w:rPr>
          <w:rFonts w:ascii="Times New Roman" w:eastAsia="Times New Roman" w:hAnsi="Times New Roman" w:cs="Times New Roman"/>
          <w:color w:val="000000"/>
          <w:sz w:val="28"/>
          <w:szCs w:val="28"/>
          <w:lang w:eastAsia="ru-RU"/>
        </w:rPr>
        <w:t xml:space="preserve"> проведённой учебно-воспитательной работы по формированию безопасного поведения у детей, </w:t>
      </w:r>
      <w:r>
        <w:rPr>
          <w:rFonts w:ascii="Times New Roman" w:eastAsia="Times New Roman" w:hAnsi="Times New Roman" w:cs="Times New Roman"/>
          <w:color w:val="000000"/>
          <w:sz w:val="28"/>
          <w:szCs w:val="28"/>
          <w:lang w:eastAsia="ru-RU"/>
        </w:rPr>
        <w:t>возможно проведение диагностического занятия.</w:t>
      </w: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
          <w:bCs/>
          <w:color w:val="000000"/>
          <w:sz w:val="28"/>
          <w:szCs w:val="28"/>
          <w:lang w:eastAsia="ru-RU"/>
        </w:rPr>
        <w:t>аключение</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При анализе источников литературы было выявлено, </w:t>
      </w:r>
      <w:r>
        <w:rPr>
          <w:rFonts w:ascii="Times New Roman" w:eastAsia="Times New Roman" w:hAnsi="Times New Roman" w:cs="Times New Roman"/>
          <w:color w:val="000000"/>
          <w:sz w:val="28"/>
          <w:szCs w:val="28"/>
          <w:lang w:eastAsia="ru-RU"/>
        </w:rPr>
        <w:t xml:space="preserve"> что </w:t>
      </w:r>
      <w:r w:rsidRPr="008A7469">
        <w:rPr>
          <w:rFonts w:ascii="Times New Roman" w:eastAsia="Times New Roman" w:hAnsi="Times New Roman" w:cs="Times New Roman"/>
          <w:color w:val="000000"/>
          <w:sz w:val="28"/>
          <w:szCs w:val="28"/>
          <w:lang w:eastAsia="ru-RU"/>
        </w:rPr>
        <w:t>формирование безопасного поведения</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 xml:space="preserve"> является педагогическим условием включения детей в жизнь, формирования безопасной личности, готовой действовать в непредсказуемых (в том числе опасных и экстремальных) условиях, стремящейся к постоянному самосовершенствованию и реализации новых возможностей.</w:t>
      </w: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Определено, что в силу возраста, вначале у </w:t>
      </w:r>
      <w:r>
        <w:rPr>
          <w:rFonts w:ascii="Times New Roman" w:eastAsia="Times New Roman" w:hAnsi="Times New Roman" w:cs="Times New Roman"/>
          <w:color w:val="000000"/>
          <w:sz w:val="28"/>
          <w:szCs w:val="28"/>
          <w:lang w:eastAsia="ru-RU"/>
        </w:rPr>
        <w:t xml:space="preserve">дошкольников и </w:t>
      </w:r>
      <w:r w:rsidRPr="008A7469">
        <w:rPr>
          <w:rFonts w:ascii="Times New Roman" w:eastAsia="Times New Roman" w:hAnsi="Times New Roman" w:cs="Times New Roman"/>
          <w:color w:val="000000"/>
          <w:sz w:val="28"/>
          <w:szCs w:val="28"/>
          <w:lang w:eastAsia="ru-RU"/>
        </w:rPr>
        <w:t>младших школьников формируется интерес к самому процессу учебной деятельности без осознания её значения. Только после возникновения интереса к результатам своего учебного труда формируется интерес к содержанию учебной деятельности, к приобретению знаний. Вот эта основа и является благоприятной почвой для формирования у младшего школьника безопасн</w:t>
      </w:r>
      <w:r>
        <w:rPr>
          <w:rFonts w:ascii="Times New Roman" w:eastAsia="Times New Roman" w:hAnsi="Times New Roman" w:cs="Times New Roman"/>
          <w:color w:val="000000"/>
          <w:sz w:val="28"/>
          <w:szCs w:val="28"/>
          <w:lang w:eastAsia="ru-RU"/>
        </w:rPr>
        <w:t>ого поведения в процессе учебно-</w:t>
      </w:r>
      <w:r w:rsidRPr="008A7469">
        <w:rPr>
          <w:rFonts w:ascii="Times New Roman" w:eastAsia="Times New Roman" w:hAnsi="Times New Roman" w:cs="Times New Roman"/>
          <w:color w:val="000000"/>
          <w:sz w:val="28"/>
          <w:szCs w:val="28"/>
          <w:lang w:eastAsia="ru-RU"/>
        </w:rPr>
        <w:t>воспитательной работы. В младшем школьном возрасте игровая деятельность является важным стимулом общения. В связи с этим становится актуальным использования в учебно-воспитательном процессе дидактических развивающих игр.</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 xml:space="preserve">Проблема формирования потребностей сохранения безопасности и здоровья </w:t>
      </w:r>
      <w:r>
        <w:rPr>
          <w:rFonts w:ascii="Times New Roman" w:eastAsia="Times New Roman" w:hAnsi="Times New Roman" w:cs="Times New Roman"/>
          <w:color w:val="000000"/>
          <w:sz w:val="28"/>
          <w:szCs w:val="28"/>
          <w:lang w:eastAsia="ru-RU"/>
        </w:rPr>
        <w:t xml:space="preserve">учащихся в процессе обучения </w:t>
      </w:r>
      <w:r w:rsidRPr="008A7469">
        <w:rPr>
          <w:rFonts w:ascii="Times New Roman" w:eastAsia="Times New Roman" w:hAnsi="Times New Roman" w:cs="Times New Roman"/>
          <w:color w:val="000000"/>
          <w:sz w:val="28"/>
          <w:szCs w:val="28"/>
          <w:lang w:eastAsia="ru-RU"/>
        </w:rPr>
        <w:t xml:space="preserve">является актуальной в связи с тенденциями, связанными с возрастанием опасностей для жизнедеятельности людей. Период </w:t>
      </w:r>
      <w:r>
        <w:rPr>
          <w:rFonts w:ascii="Times New Roman" w:eastAsia="Times New Roman" w:hAnsi="Times New Roman" w:cs="Times New Roman"/>
          <w:color w:val="000000"/>
          <w:sz w:val="28"/>
          <w:szCs w:val="28"/>
          <w:lang w:eastAsia="ru-RU"/>
        </w:rPr>
        <w:t xml:space="preserve">дошкольного и </w:t>
      </w:r>
      <w:r w:rsidRPr="008A7469">
        <w:rPr>
          <w:rFonts w:ascii="Times New Roman" w:eastAsia="Times New Roman" w:hAnsi="Times New Roman" w:cs="Times New Roman"/>
          <w:color w:val="000000"/>
          <w:sz w:val="28"/>
          <w:szCs w:val="28"/>
          <w:lang w:eastAsia="ru-RU"/>
        </w:rPr>
        <w:t>младшего школьного возраста</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 xml:space="preserve">- один из главных этапов становления здоровья и формирования навыков безопасности, а также физического и психического статуса, на базе которого закладываются основы здорового образа жизни. Сегодня слабая подготовка </w:t>
      </w:r>
      <w:r>
        <w:rPr>
          <w:rFonts w:ascii="Times New Roman" w:eastAsia="Times New Roman" w:hAnsi="Times New Roman" w:cs="Times New Roman"/>
          <w:color w:val="000000"/>
          <w:sz w:val="28"/>
          <w:szCs w:val="28"/>
          <w:lang w:eastAsia="ru-RU"/>
        </w:rPr>
        <w:t>детей</w:t>
      </w:r>
      <w:r w:rsidRPr="008A7469">
        <w:rPr>
          <w:rFonts w:ascii="Times New Roman" w:eastAsia="Times New Roman" w:hAnsi="Times New Roman" w:cs="Times New Roman"/>
          <w:color w:val="000000"/>
          <w:sz w:val="28"/>
          <w:szCs w:val="28"/>
          <w:lang w:eastAsia="ru-RU"/>
        </w:rPr>
        <w:t xml:space="preserve">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результате анализа источников литератур</w:t>
      </w:r>
      <w:r>
        <w:rPr>
          <w:rFonts w:ascii="Times New Roman" w:eastAsia="Times New Roman" w:hAnsi="Times New Roman" w:cs="Times New Roman"/>
          <w:color w:val="000000"/>
          <w:sz w:val="28"/>
          <w:szCs w:val="28"/>
          <w:lang w:eastAsia="ru-RU"/>
        </w:rPr>
        <w:t>ы сделан вывод о том, что среда</w:t>
      </w:r>
      <w:r w:rsidRPr="008A746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которой воспитываются и обучаются дети, </w:t>
      </w:r>
      <w:r w:rsidRPr="008A7469">
        <w:rPr>
          <w:rFonts w:ascii="Times New Roman" w:eastAsia="Times New Roman" w:hAnsi="Times New Roman" w:cs="Times New Roman"/>
          <w:color w:val="000000"/>
          <w:sz w:val="28"/>
          <w:szCs w:val="28"/>
          <w:lang w:eastAsia="ru-RU"/>
        </w:rPr>
        <w:t xml:space="preserve"> основанная на принципах сохранения и развития здоровья обучающихся, стимулирования позитивных процессов физического, интеллектуального, психического, духовного развития ребенка, является необходимой составляющей успешного развития и самореализации личности младшего школьника в условиях нынешней реальности.</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Следовательно, уровень становления навыков безопасного поведения тесно связан с интеллектуальным, исследовательским и трудовым развитием детей, с их умениями организовать свой труд, с самостоятельностью и ориентацией на </w:t>
      </w:r>
      <w:r>
        <w:rPr>
          <w:rFonts w:ascii="Times New Roman" w:eastAsia="Times New Roman" w:hAnsi="Times New Roman" w:cs="Times New Roman"/>
          <w:color w:val="000000"/>
          <w:sz w:val="28"/>
          <w:szCs w:val="28"/>
          <w:lang w:eastAsia="ru-RU"/>
        </w:rPr>
        <w:t>применение знаний на практике</w:t>
      </w:r>
      <w:r w:rsidRPr="008A7469">
        <w:rPr>
          <w:rFonts w:ascii="Times New Roman" w:eastAsia="Times New Roman" w:hAnsi="Times New Roman" w:cs="Times New Roman"/>
          <w:color w:val="000000"/>
          <w:sz w:val="28"/>
          <w:szCs w:val="28"/>
          <w:lang w:eastAsia="ru-RU"/>
        </w:rPr>
        <w:t xml:space="preserve">. Отсюда, несомненно, одной из главных задач, решаемых </w:t>
      </w:r>
      <w:r>
        <w:rPr>
          <w:rFonts w:ascii="Times New Roman" w:eastAsia="Times New Roman" w:hAnsi="Times New Roman" w:cs="Times New Roman"/>
          <w:color w:val="000000"/>
          <w:sz w:val="28"/>
          <w:szCs w:val="28"/>
          <w:lang w:eastAsia="ru-RU"/>
        </w:rPr>
        <w:t xml:space="preserve">педагогом </w:t>
      </w:r>
      <w:r w:rsidRPr="008A7469">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занятиях по программе «О</w:t>
      </w:r>
      <w:r w:rsidRPr="008A7469">
        <w:rPr>
          <w:rFonts w:ascii="Times New Roman" w:eastAsia="Times New Roman" w:hAnsi="Times New Roman" w:cs="Times New Roman"/>
          <w:color w:val="000000"/>
          <w:sz w:val="28"/>
          <w:szCs w:val="28"/>
          <w:lang w:eastAsia="ru-RU"/>
        </w:rPr>
        <w:t>снов</w:t>
      </w:r>
      <w:r>
        <w:rPr>
          <w:rFonts w:ascii="Times New Roman" w:eastAsia="Times New Roman" w:hAnsi="Times New Roman" w:cs="Times New Roman"/>
          <w:color w:val="000000"/>
          <w:sz w:val="28"/>
          <w:szCs w:val="28"/>
          <w:lang w:eastAsia="ru-RU"/>
        </w:rPr>
        <w:t>ы</w:t>
      </w:r>
      <w:r w:rsidRPr="008A7469">
        <w:rPr>
          <w:rFonts w:ascii="Times New Roman" w:eastAsia="Times New Roman" w:hAnsi="Times New Roman" w:cs="Times New Roman"/>
          <w:color w:val="000000"/>
          <w:sz w:val="28"/>
          <w:szCs w:val="28"/>
          <w:lang w:eastAsia="ru-RU"/>
        </w:rPr>
        <w:t xml:space="preserve"> безопасности</w:t>
      </w:r>
      <w:r>
        <w:rPr>
          <w:rFonts w:ascii="Times New Roman" w:eastAsia="Times New Roman" w:hAnsi="Times New Roman" w:cs="Times New Roman"/>
          <w:color w:val="000000"/>
          <w:sz w:val="28"/>
          <w:szCs w:val="28"/>
          <w:lang w:eastAsia="ru-RU"/>
        </w:rPr>
        <w:t>»</w:t>
      </w:r>
      <w:r w:rsidRPr="008A7469">
        <w:rPr>
          <w:rFonts w:ascii="Times New Roman" w:eastAsia="Times New Roman" w:hAnsi="Times New Roman" w:cs="Times New Roman"/>
          <w:color w:val="000000"/>
          <w:sz w:val="28"/>
          <w:szCs w:val="28"/>
          <w:lang w:eastAsia="ru-RU"/>
        </w:rPr>
        <w:t>, является развитие</w:t>
      </w:r>
      <w:r>
        <w:rPr>
          <w:rFonts w:ascii="Times New Roman" w:eastAsia="Times New Roman" w:hAnsi="Times New Roman" w:cs="Times New Roman"/>
          <w:color w:val="000000"/>
          <w:sz w:val="28"/>
          <w:szCs w:val="28"/>
          <w:lang w:eastAsia="ru-RU"/>
        </w:rPr>
        <w:t xml:space="preserve"> практического мышления ребенка</w:t>
      </w:r>
      <w:r w:rsidRPr="008A7469">
        <w:rPr>
          <w:rFonts w:ascii="Times New Roman" w:eastAsia="Times New Roman" w:hAnsi="Times New Roman" w:cs="Times New Roman"/>
          <w:color w:val="000000"/>
          <w:sz w:val="28"/>
          <w:szCs w:val="28"/>
          <w:lang w:eastAsia="ru-RU"/>
        </w:rPr>
        <w:t>, которое включает в себя: вероятностный подход к анализу явлений, процессов действительности; системность, логичность и конкретность мышления; опору в деятельности по безопасности на полученные знания.</w:t>
      </w:r>
    </w:p>
    <w:p w:rsidR="00D97D25" w:rsidRPr="008A7469"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Таким образом, </w:t>
      </w:r>
      <w:r>
        <w:rPr>
          <w:rFonts w:ascii="Times New Roman" w:eastAsia="Times New Roman" w:hAnsi="Times New Roman" w:cs="Times New Roman"/>
          <w:color w:val="000000"/>
          <w:sz w:val="28"/>
          <w:szCs w:val="28"/>
          <w:lang w:eastAsia="ru-RU"/>
        </w:rPr>
        <w:t xml:space="preserve">можно </w:t>
      </w:r>
      <w:r w:rsidRPr="008A7469">
        <w:rPr>
          <w:rFonts w:ascii="Times New Roman" w:eastAsia="Times New Roman" w:hAnsi="Times New Roman" w:cs="Times New Roman"/>
          <w:color w:val="000000"/>
          <w:sz w:val="28"/>
          <w:szCs w:val="28"/>
          <w:lang w:eastAsia="ru-RU"/>
        </w:rPr>
        <w:t>считать, что формирование навыков безопасного поведения будет эффективным</w:t>
      </w:r>
      <w:r>
        <w:rPr>
          <w:rFonts w:ascii="Times New Roman" w:eastAsia="Times New Roman" w:hAnsi="Times New Roman" w:cs="Times New Roman"/>
          <w:color w:val="000000"/>
          <w:sz w:val="28"/>
          <w:szCs w:val="28"/>
          <w:lang w:eastAsia="ru-RU"/>
        </w:rPr>
        <w:t>,</w:t>
      </w:r>
      <w:r w:rsidRPr="008A7469">
        <w:rPr>
          <w:rFonts w:ascii="Times New Roman" w:eastAsia="Times New Roman" w:hAnsi="Times New Roman" w:cs="Times New Roman"/>
          <w:color w:val="000000"/>
          <w:sz w:val="28"/>
          <w:szCs w:val="28"/>
          <w:lang w:eastAsia="ru-RU"/>
        </w:rPr>
        <w:t xml:space="preserve"> если придерживаться выбранных организационных форм и методов подготовки </w:t>
      </w:r>
      <w:r>
        <w:rPr>
          <w:rFonts w:ascii="Times New Roman" w:eastAsia="Times New Roman" w:hAnsi="Times New Roman" w:cs="Times New Roman"/>
          <w:color w:val="000000"/>
          <w:sz w:val="28"/>
          <w:szCs w:val="28"/>
          <w:lang w:eastAsia="ru-RU"/>
        </w:rPr>
        <w:t>учащихся</w:t>
      </w:r>
      <w:r w:rsidRPr="008A7469">
        <w:rPr>
          <w:rFonts w:ascii="Times New Roman" w:eastAsia="Times New Roman" w:hAnsi="Times New Roman" w:cs="Times New Roman"/>
          <w:color w:val="000000"/>
          <w:sz w:val="28"/>
          <w:szCs w:val="28"/>
          <w:lang w:eastAsia="ru-RU"/>
        </w:rPr>
        <w:t xml:space="preserve"> в области безопасности жизнедеятельности в процессе организации учебно-воспитательной работы.</w:t>
      </w: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ED1A93"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ED1A93"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D97D25" w:rsidRDefault="00D97D25" w:rsidP="00CB59BD">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97D25" w:rsidRDefault="00D97D25" w:rsidP="00ED1A93">
      <w:pPr>
        <w:shd w:val="clear" w:color="auto" w:fill="FFFFFF" w:themeFill="background1"/>
        <w:jc w:val="center"/>
        <w:rPr>
          <w:rStyle w:val="a5"/>
          <w:rFonts w:ascii="Times New Roman" w:hAnsi="Times New Roman" w:cs="Times New Roman"/>
          <w:color w:val="000000"/>
          <w:sz w:val="28"/>
          <w:szCs w:val="28"/>
        </w:rPr>
      </w:pPr>
      <w:r w:rsidRPr="008A7469">
        <w:rPr>
          <w:rStyle w:val="a5"/>
          <w:rFonts w:ascii="Times New Roman" w:hAnsi="Times New Roman" w:cs="Times New Roman"/>
          <w:color w:val="000000"/>
          <w:sz w:val="28"/>
          <w:szCs w:val="28"/>
        </w:rPr>
        <w:lastRenderedPageBreak/>
        <w:t>СОДЕРЖАНИЕ</w:t>
      </w:r>
      <w:r>
        <w:rPr>
          <w:rStyle w:val="a5"/>
          <w:rFonts w:ascii="Times New Roman" w:hAnsi="Times New Roman" w:cs="Times New Roman"/>
          <w:color w:val="000000"/>
          <w:sz w:val="28"/>
          <w:szCs w:val="28"/>
        </w:rPr>
        <w:t xml:space="preserve"> ЗАНЯТИЙ</w:t>
      </w:r>
    </w:p>
    <w:p w:rsidR="00D97D25" w:rsidRDefault="00D97D25" w:rsidP="00D97D25">
      <w:pPr>
        <w:shd w:val="clear" w:color="auto" w:fill="FFFFFF" w:themeFill="background1"/>
        <w:rPr>
          <w:rStyle w:val="a5"/>
          <w:rFonts w:ascii="Times New Roman" w:hAnsi="Times New Roman" w:cs="Times New Roman"/>
          <w:b w:val="0"/>
          <w:bCs w:val="0"/>
          <w:sz w:val="28"/>
          <w:szCs w:val="28"/>
        </w:rPr>
      </w:pPr>
    </w:p>
    <w:tbl>
      <w:tblPr>
        <w:tblStyle w:val="aa"/>
        <w:tblW w:w="0" w:type="auto"/>
        <w:tblLayout w:type="fixed"/>
        <w:tblLook w:val="04A0" w:firstRow="1" w:lastRow="0" w:firstColumn="1" w:lastColumn="0" w:noHBand="0" w:noVBand="1"/>
      </w:tblPr>
      <w:tblGrid>
        <w:gridCol w:w="675"/>
        <w:gridCol w:w="6946"/>
        <w:gridCol w:w="1701"/>
      </w:tblGrid>
      <w:tr w:rsidR="00D97D25" w:rsidTr="00D97D25">
        <w:tc>
          <w:tcPr>
            <w:tcW w:w="675"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w:t>
            </w:r>
          </w:p>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п/п</w:t>
            </w:r>
          </w:p>
        </w:tc>
        <w:tc>
          <w:tcPr>
            <w:tcW w:w="6946"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Тема занятия</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Количество часов</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1.</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Поплотнее кран закрой</w:t>
            </w:r>
            <w:r>
              <w:rPr>
                <w:rFonts w:ascii="Times New Roman" w:hAnsi="Times New Roman" w:cs="Times New Roman"/>
                <w:color w:val="000000"/>
                <w:sz w:val="28"/>
                <w:szCs w:val="28"/>
              </w:rPr>
              <w:t xml:space="preserve"> - </w:t>
            </w:r>
            <w:r w:rsidRPr="008A7469">
              <w:rPr>
                <w:rFonts w:ascii="Times New Roman" w:hAnsi="Times New Roman" w:cs="Times New Roman"/>
                <w:color w:val="000000"/>
                <w:sz w:val="28"/>
                <w:szCs w:val="28"/>
              </w:rPr>
              <w:t xml:space="preserve"> осторожен будь с водой</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Ток бежит по проводам</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3.</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А у нас дома газ</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4.</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Ни ночью, ни днем не балуйтесь с огнем</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5.</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Запомните, детки, таблетки — не конфетки</w:t>
            </w:r>
            <w:r w:rsidRPr="008A7469">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6.</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Полезные вещи — молоток и клещи</w:t>
            </w:r>
            <w:r>
              <w:rPr>
                <w:rFonts w:ascii="Times New Roman" w:hAnsi="Times New Roman" w:cs="Times New Roman"/>
                <w:color w:val="000000"/>
                <w:sz w:val="28"/>
                <w:szCs w:val="28"/>
              </w:rPr>
              <w:t xml:space="preserve">. </w:t>
            </w:r>
            <w:r w:rsidRPr="008A7469">
              <w:rPr>
                <w:rFonts w:ascii="Times New Roman" w:hAnsi="Times New Roman" w:cs="Times New Roman"/>
                <w:color w:val="000000"/>
                <w:sz w:val="28"/>
                <w:szCs w:val="28"/>
              </w:rPr>
              <w:t xml:space="preserve">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7.</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Ножницы, катушки — это не игрушки</w:t>
            </w:r>
            <w:r w:rsidRPr="008A7469">
              <w:rPr>
                <w:rStyle w:val="apple-converted-space"/>
                <w:rFonts w:ascii="Times New Roman" w:hAnsi="Times New Roman" w:cs="Times New Roman"/>
                <w:color w:val="000000"/>
                <w:sz w:val="28"/>
                <w:szCs w:val="28"/>
              </w:rPr>
              <w:t>  </w:t>
            </w:r>
            <w:r w:rsidRPr="008A7469">
              <w:rPr>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8.</w:t>
            </w:r>
          </w:p>
        </w:tc>
        <w:tc>
          <w:tcPr>
            <w:tcW w:w="6946" w:type="dxa"/>
          </w:tcPr>
          <w:p w:rsidR="00D97D25" w:rsidRDefault="00D97D25" w:rsidP="00B0508A">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Переходим через улицу</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9.</w:t>
            </w:r>
          </w:p>
        </w:tc>
        <w:tc>
          <w:tcPr>
            <w:tcW w:w="6946" w:type="dxa"/>
          </w:tcPr>
          <w:p w:rsidR="00D97D25" w:rsidRDefault="00D97D25" w:rsidP="00B0508A">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Встреча с незнакомцем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10.</w:t>
            </w:r>
          </w:p>
        </w:tc>
        <w:tc>
          <w:tcPr>
            <w:tcW w:w="6946" w:type="dxa"/>
          </w:tcPr>
          <w:p w:rsidR="00D97D25" w:rsidRDefault="00D97D25" w:rsidP="00D97D25">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На прогулку мы идем</w:t>
            </w:r>
            <w:r>
              <w:rPr>
                <w:rFonts w:ascii="Times New Roman" w:hAnsi="Times New Roman" w:cs="Times New Roman"/>
                <w:color w:val="000000"/>
                <w:sz w:val="28"/>
                <w:szCs w:val="28"/>
              </w:rPr>
              <w:t>.</w:t>
            </w:r>
            <w:r w:rsidRPr="008A7469">
              <w:rPr>
                <w:rStyle w:val="apple-converted-space"/>
                <w:rFonts w:ascii="Times New Roman" w:hAnsi="Times New Roman" w:cs="Times New Roman"/>
                <w:color w:val="000000"/>
                <w:sz w:val="28"/>
                <w:szCs w:val="28"/>
              </w:rPr>
              <w:t>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11.</w:t>
            </w:r>
          </w:p>
        </w:tc>
        <w:tc>
          <w:tcPr>
            <w:tcW w:w="6946" w:type="dxa"/>
          </w:tcPr>
          <w:p w:rsidR="00D97D25" w:rsidRDefault="00D97D25" w:rsidP="00B0508A">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Мы пришли на водоем  </w:t>
            </w:r>
          </w:p>
        </w:tc>
        <w:tc>
          <w:tcPr>
            <w:tcW w:w="1701" w:type="dxa"/>
          </w:tcPr>
          <w:p w:rsidR="00D97D25" w:rsidRDefault="00D97D25"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D97D25" w:rsidTr="00D97D25">
        <w:tc>
          <w:tcPr>
            <w:tcW w:w="675" w:type="dxa"/>
          </w:tcPr>
          <w:p w:rsidR="00D97D25" w:rsidRDefault="00D97D25"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12.</w:t>
            </w:r>
          </w:p>
        </w:tc>
        <w:tc>
          <w:tcPr>
            <w:tcW w:w="6946" w:type="dxa"/>
          </w:tcPr>
          <w:p w:rsidR="00D97D25" w:rsidRDefault="00795AC0"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 xml:space="preserve">Новый год </w:t>
            </w:r>
          </w:p>
        </w:tc>
        <w:tc>
          <w:tcPr>
            <w:tcW w:w="1701" w:type="dxa"/>
          </w:tcPr>
          <w:p w:rsidR="00D97D25" w:rsidRDefault="00795AC0" w:rsidP="00D97D25">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795AC0" w:rsidTr="00D97D25">
        <w:tc>
          <w:tcPr>
            <w:tcW w:w="675" w:type="dxa"/>
          </w:tcPr>
          <w:p w:rsidR="00795AC0" w:rsidRDefault="00795AC0" w:rsidP="00D97D25">
            <w:pP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13.</w:t>
            </w:r>
          </w:p>
        </w:tc>
        <w:tc>
          <w:tcPr>
            <w:tcW w:w="6946" w:type="dxa"/>
          </w:tcPr>
          <w:p w:rsidR="00795AC0" w:rsidRDefault="00795AC0" w:rsidP="00D11FE4">
            <w:pPr>
              <w:rPr>
                <w:rStyle w:val="a5"/>
                <w:rFonts w:ascii="Times New Roman" w:hAnsi="Times New Roman" w:cs="Times New Roman"/>
                <w:b w:val="0"/>
                <w:bCs w:val="0"/>
                <w:sz w:val="28"/>
                <w:szCs w:val="28"/>
              </w:rPr>
            </w:pPr>
            <w:r w:rsidRPr="008A7469">
              <w:rPr>
                <w:rFonts w:ascii="Times New Roman" w:hAnsi="Times New Roman" w:cs="Times New Roman"/>
                <w:color w:val="000000"/>
                <w:sz w:val="28"/>
                <w:szCs w:val="28"/>
              </w:rPr>
              <w:t>Знаете ли вы правила безопасности   </w:t>
            </w:r>
          </w:p>
        </w:tc>
        <w:tc>
          <w:tcPr>
            <w:tcW w:w="1701" w:type="dxa"/>
          </w:tcPr>
          <w:p w:rsidR="00795AC0" w:rsidRDefault="00795AC0" w:rsidP="00D11FE4">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w:t>
            </w:r>
          </w:p>
        </w:tc>
      </w:tr>
      <w:tr w:rsidR="00795AC0" w:rsidTr="00D97D25">
        <w:tc>
          <w:tcPr>
            <w:tcW w:w="675" w:type="dxa"/>
          </w:tcPr>
          <w:p w:rsidR="00795AC0" w:rsidRDefault="00795AC0" w:rsidP="00D97D25">
            <w:pPr>
              <w:rPr>
                <w:rStyle w:val="a5"/>
                <w:rFonts w:ascii="Times New Roman" w:hAnsi="Times New Roman" w:cs="Times New Roman"/>
                <w:b w:val="0"/>
                <w:bCs w:val="0"/>
                <w:sz w:val="28"/>
                <w:szCs w:val="28"/>
              </w:rPr>
            </w:pPr>
          </w:p>
        </w:tc>
        <w:tc>
          <w:tcPr>
            <w:tcW w:w="6946" w:type="dxa"/>
          </w:tcPr>
          <w:p w:rsidR="00795AC0" w:rsidRPr="008A7469" w:rsidRDefault="00795AC0" w:rsidP="00D11FE4">
            <w:pPr>
              <w:jc w:val="right"/>
              <w:rPr>
                <w:rFonts w:ascii="Times New Roman" w:hAnsi="Times New Roman" w:cs="Times New Roman"/>
                <w:color w:val="000000"/>
                <w:sz w:val="28"/>
                <w:szCs w:val="28"/>
              </w:rPr>
            </w:pPr>
            <w:r>
              <w:rPr>
                <w:rFonts w:ascii="Times New Roman" w:hAnsi="Times New Roman" w:cs="Times New Roman"/>
                <w:color w:val="000000"/>
                <w:sz w:val="28"/>
                <w:szCs w:val="28"/>
              </w:rPr>
              <w:t>Итого:</w:t>
            </w:r>
          </w:p>
        </w:tc>
        <w:tc>
          <w:tcPr>
            <w:tcW w:w="1701" w:type="dxa"/>
          </w:tcPr>
          <w:p w:rsidR="00795AC0" w:rsidRDefault="00795AC0" w:rsidP="00D11FE4">
            <w:pPr>
              <w:jc w:val="center"/>
              <w:rPr>
                <w:rStyle w:val="a5"/>
                <w:rFonts w:ascii="Times New Roman" w:hAnsi="Times New Roman" w:cs="Times New Roman"/>
                <w:b w:val="0"/>
                <w:bCs w:val="0"/>
                <w:sz w:val="28"/>
                <w:szCs w:val="28"/>
              </w:rPr>
            </w:pPr>
            <w:r>
              <w:rPr>
                <w:rStyle w:val="a5"/>
                <w:rFonts w:ascii="Times New Roman" w:hAnsi="Times New Roman" w:cs="Times New Roman"/>
                <w:b w:val="0"/>
                <w:bCs w:val="0"/>
                <w:sz w:val="28"/>
                <w:szCs w:val="28"/>
              </w:rPr>
              <w:t>26</w:t>
            </w:r>
          </w:p>
        </w:tc>
      </w:tr>
    </w:tbl>
    <w:p w:rsidR="00D97D25" w:rsidRDefault="00D97D25" w:rsidP="00D97D25">
      <w:pPr>
        <w:shd w:val="clear" w:color="auto" w:fill="FFFFFF" w:themeFill="background1"/>
        <w:rPr>
          <w:rStyle w:val="a5"/>
          <w:rFonts w:ascii="Times New Roman" w:hAnsi="Times New Roman" w:cs="Times New Roman"/>
          <w:b w:val="0"/>
          <w:bCs w:val="0"/>
          <w:sz w:val="28"/>
          <w:szCs w:val="28"/>
        </w:rPr>
      </w:pPr>
    </w:p>
    <w:p w:rsidR="00ED1A93" w:rsidRDefault="00ED1A93" w:rsidP="00ED1A93">
      <w:pPr>
        <w:shd w:val="clear" w:color="auto" w:fill="FFFFFF" w:themeFill="background1"/>
        <w:rPr>
          <w:rStyle w:val="a5"/>
          <w:rFonts w:ascii="Times New Roman" w:hAnsi="Times New Roman" w:cs="Times New Roman"/>
          <w:color w:val="000000"/>
          <w:sz w:val="28"/>
          <w:szCs w:val="28"/>
        </w:rPr>
      </w:pPr>
      <w:r>
        <w:rPr>
          <w:rStyle w:val="a5"/>
          <w:rFonts w:ascii="Times New Roman" w:hAnsi="Times New Roman" w:cs="Times New Roman"/>
          <w:color w:val="000000"/>
          <w:sz w:val="28"/>
          <w:szCs w:val="28"/>
        </w:rPr>
        <w:t>Каждое занятие включает:</w:t>
      </w:r>
    </w:p>
    <w:p w:rsidR="00ED1A93" w:rsidRDefault="00ED1A93" w:rsidP="00ED1A93">
      <w:pPr>
        <w:pStyle w:val="a6"/>
        <w:numPr>
          <w:ilvl w:val="0"/>
          <w:numId w:val="16"/>
        </w:numPr>
        <w:shd w:val="clear" w:color="auto" w:fill="FFFFFF" w:themeFill="background1"/>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Тематическая беседа</w:t>
      </w:r>
    </w:p>
    <w:p w:rsidR="00ED1A93" w:rsidRDefault="00ED1A93" w:rsidP="00ED1A93">
      <w:pPr>
        <w:pStyle w:val="a6"/>
        <w:numPr>
          <w:ilvl w:val="0"/>
          <w:numId w:val="16"/>
        </w:numPr>
        <w:shd w:val="clear" w:color="auto" w:fill="FFFFFF" w:themeFill="background1"/>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Загадки</w:t>
      </w:r>
    </w:p>
    <w:p w:rsidR="00ED1A93" w:rsidRDefault="00ED1A93" w:rsidP="00ED1A93">
      <w:pPr>
        <w:pStyle w:val="a6"/>
        <w:numPr>
          <w:ilvl w:val="0"/>
          <w:numId w:val="16"/>
        </w:numPr>
        <w:shd w:val="clear" w:color="auto" w:fill="FFFFFF" w:themeFill="background1"/>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Сказочная история</w:t>
      </w:r>
    </w:p>
    <w:p w:rsidR="00ED1A93" w:rsidRPr="00D97D25" w:rsidRDefault="00ED1A93" w:rsidP="00ED1A93">
      <w:pPr>
        <w:pStyle w:val="a6"/>
        <w:numPr>
          <w:ilvl w:val="0"/>
          <w:numId w:val="16"/>
        </w:numPr>
        <w:shd w:val="clear" w:color="auto" w:fill="FFFFFF" w:themeFill="background1"/>
        <w:rPr>
          <w:rStyle w:val="apple-converted-space"/>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Задания, игра</w:t>
      </w:r>
    </w:p>
    <w:p w:rsidR="00ED1A93" w:rsidRPr="008A7469" w:rsidRDefault="00ED1A93" w:rsidP="00ED1A93">
      <w:pPr>
        <w:pStyle w:val="a6"/>
        <w:numPr>
          <w:ilvl w:val="0"/>
          <w:numId w:val="16"/>
        </w:numPr>
        <w:shd w:val="clear" w:color="auto" w:fill="FFFFFF" w:themeFill="background1"/>
        <w:rPr>
          <w:rFonts w:ascii="Times New Roman" w:hAnsi="Times New Roman" w:cs="Times New Roman"/>
          <w:sz w:val="28"/>
          <w:szCs w:val="28"/>
        </w:rPr>
      </w:pPr>
      <w:r>
        <w:rPr>
          <w:rStyle w:val="apple-converted-space"/>
          <w:rFonts w:ascii="Times New Roman" w:hAnsi="Times New Roman" w:cs="Times New Roman"/>
          <w:color w:val="000000"/>
          <w:sz w:val="28"/>
          <w:szCs w:val="28"/>
        </w:rPr>
        <w:t>Вопросы и обсуждение</w:t>
      </w:r>
    </w:p>
    <w:p w:rsidR="00D97D25" w:rsidRDefault="00D97D25" w:rsidP="00D97D25">
      <w:pPr>
        <w:shd w:val="clear" w:color="auto" w:fill="FFFFFF" w:themeFill="background1"/>
        <w:rPr>
          <w:rStyle w:val="a5"/>
          <w:rFonts w:ascii="Times New Roman" w:hAnsi="Times New Roman" w:cs="Times New Roman"/>
          <w:b w:val="0"/>
          <w:bCs w:val="0"/>
          <w:sz w:val="28"/>
          <w:szCs w:val="28"/>
        </w:rPr>
      </w:pPr>
    </w:p>
    <w:p w:rsidR="00D97D25" w:rsidRPr="008A7469" w:rsidRDefault="00D97D25" w:rsidP="00D97D25">
      <w:pPr>
        <w:shd w:val="clear" w:color="auto" w:fill="FFFFFF" w:themeFill="background1"/>
        <w:ind w:left="360"/>
        <w:rPr>
          <w:rFonts w:ascii="Times New Roman" w:hAnsi="Times New Roman" w:cs="Times New Roman"/>
          <w:sz w:val="28"/>
          <w:szCs w:val="28"/>
        </w:rPr>
      </w:pPr>
    </w:p>
    <w:p w:rsidR="00D97D25" w:rsidRDefault="00D97D25" w:rsidP="00D97D25">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D97D25" w:rsidRDefault="00D97D25" w:rsidP="00D97D25">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D97D25" w:rsidRDefault="00D97D25" w:rsidP="00D97D25">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D97D25" w:rsidRDefault="00D97D25" w:rsidP="00CB59BD">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97D25" w:rsidRDefault="00D97D25" w:rsidP="00795AC0">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795AC0" w:rsidRDefault="00795AC0" w:rsidP="00795AC0">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97D25" w:rsidRPr="008A7469" w:rsidRDefault="00D97D25" w:rsidP="00D97D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lastRenderedPageBreak/>
        <w:t>СПИСОК ИСПОЛЬЗОВАННОЙ ЛИТЕРАТУРЫ</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Авдеева, Н.Н., Князева О.Л., Стеркина Р.Б. Безопасность. Учебно-методическое пособие по основам безопасности жизнедеятельности детей младшего школьного возраста. − М.: Детство-Пресс, 2007. − 144с.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Байбородова, Л.В. Методика обучения основам безопасности жизнедеятельности: метод. пособие./ Л.В. Байбородова, Ю.В. Индюков. – М.: Гуманит. изд. центр ВЛАДОС, 2003. – 272 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Выготский, Л.С. Психология. − М.: ЭКСМО−Пресс, 2000. − 108с.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Денякина, JI.M. Педагогическая диагностика как движущая сила развития образовательного учреждения /JI.M.Денякина. – Минск: Коррадес, 2000. − 72 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Егорова, Э.Я. Педагогические условия формирования у школьников позитивного отношения к здоровью и безопасному поведению. Дис. на соискание уч. степени к.п.н. − Йошкар-Ола., 2004. − 199 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Котик, М.А. Психология и безопасность. −Таллин: Валгус, 2009. − 449с.</w:t>
      </w:r>
    </w:p>
    <w:p w:rsidR="00D97D25" w:rsidRPr="00D97D25"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Леонтьев, А.Н. Деятельность, сознание, личность. / Леонтьев А.Н. – М.: Политиздат, 2005. – 304 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Сократов, Н.В. Культура здоровья с основами безопасности жизнедеятельности: Учебное пособие/ Н.В. Сократов. − Оренбург: Издательство ОГПУ, 2006. − 364с.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Топоров, И.К. Основы безопасности жизнедеятельности: Учебник для учащихся 5-9 классов/ И.К. Топоров. − М.: Просвещение, 1996. – 158 с.</w:t>
      </w:r>
    </w:p>
    <w:p w:rsidR="00D97D25"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Шадриков, В.Д. Введение в психологию: мотивация пов</w:t>
      </w:r>
      <w:r>
        <w:rPr>
          <w:rFonts w:ascii="Times New Roman" w:eastAsia="Times New Roman" w:hAnsi="Times New Roman" w:cs="Times New Roman"/>
          <w:color w:val="000000"/>
          <w:sz w:val="28"/>
          <w:szCs w:val="28"/>
          <w:lang w:eastAsia="ru-RU"/>
        </w:rPr>
        <w:t xml:space="preserve">едения. – М.: Логос, 2003. −210 </w:t>
      </w:r>
      <w:r w:rsidRPr="008A7469">
        <w:rPr>
          <w:rFonts w:ascii="Times New Roman" w:eastAsia="Times New Roman" w:hAnsi="Times New Roman" w:cs="Times New Roman"/>
          <w:color w:val="000000"/>
          <w:sz w:val="28"/>
          <w:szCs w:val="28"/>
          <w:lang w:eastAsia="ru-RU"/>
        </w:rPr>
        <w:t>с.</w:t>
      </w:r>
    </w:p>
    <w:p w:rsidR="00D97D25" w:rsidRPr="008A7469" w:rsidRDefault="00D97D25" w:rsidP="00ED1A9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Шорыгина Т.А. Беседы об основах безопасности с детьми 5-8 лет. – М: Сфера, 2009. – 80 с.</w:t>
      </w: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Default="008A7469" w:rsidP="008A7469">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ru-RU"/>
        </w:rPr>
      </w:pPr>
      <w:r w:rsidRPr="008A7469">
        <w:rPr>
          <w:rFonts w:ascii="Times New Roman" w:eastAsia="Times New Roman" w:hAnsi="Times New Roman" w:cs="Times New Roman"/>
          <w:b/>
          <w:color w:val="000000"/>
          <w:sz w:val="28"/>
          <w:szCs w:val="28"/>
          <w:lang w:eastAsia="ru-RU"/>
        </w:rPr>
        <w:lastRenderedPageBreak/>
        <w:t>Приложение 1</w:t>
      </w:r>
    </w:p>
    <w:p w:rsidR="008A7469" w:rsidRPr="008A7469" w:rsidRDefault="008A7469" w:rsidP="008A7469">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w:t>
      </w:r>
      <w:r w:rsidR="00D97D25">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используемые на занятиях</w:t>
      </w:r>
    </w:p>
    <w:p w:rsidR="00ED1A93"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Игра 1</w:t>
      </w:r>
      <w:r w:rsidR="00ED1A93">
        <w:rPr>
          <w:rFonts w:ascii="Times New Roman" w:eastAsia="Times New Roman" w:hAnsi="Times New Roman" w:cs="Times New Roman"/>
          <w:b/>
          <w:bCs/>
          <w:color w:val="000000"/>
          <w:sz w:val="28"/>
          <w:szCs w:val="28"/>
          <w:lang w:eastAsia="ru-RU"/>
        </w:rPr>
        <w:t>.</w:t>
      </w:r>
      <w:r w:rsidRPr="008A7469">
        <w:rPr>
          <w:rFonts w:ascii="Times New Roman" w:eastAsia="Times New Roman" w:hAnsi="Times New Roman" w:cs="Times New Roman"/>
          <w:b/>
          <w:bCs/>
          <w:color w:val="000000"/>
          <w:sz w:val="28"/>
          <w:szCs w:val="28"/>
          <w:lang w:eastAsia="ru-RU"/>
        </w:rPr>
        <w:t xml:space="preserve"> «Большое и маленькое «Нет!»</w:t>
      </w:r>
      <w:r w:rsidRPr="008A7469">
        <w:rPr>
          <w:rFonts w:ascii="Times New Roman" w:eastAsia="Times New Roman" w:hAnsi="Times New Roman" w:cs="Times New Roman"/>
          <w:color w:val="000000"/>
          <w:sz w:val="28"/>
          <w:szCs w:val="28"/>
          <w:lang w:eastAsia="ru-RU"/>
        </w:rPr>
        <w:t> </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(по мотивам сказки Гизелы Браун)</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Перед началом игры попросить каждого ребенка крикнуть «Нет!» После инсценировки сказки предложить обсуждение. Некоторые дети, хотя и говорят «Нет», если им что-то не нравится, но говорят, стесняясь, нерешительно и тихо, и поэтому не воспринимаются всерьез. Необходимо научить детей произносить «Нет» громко, четко и уверенно. Для этого полезно дополнительно провести упражнение </w:t>
      </w:r>
      <w:r w:rsidRPr="008A7469">
        <w:rPr>
          <w:rFonts w:ascii="Times New Roman" w:eastAsia="Times New Roman" w:hAnsi="Times New Roman" w:cs="Times New Roman"/>
          <w:b/>
          <w:bCs/>
          <w:color w:val="000000"/>
          <w:sz w:val="28"/>
          <w:szCs w:val="28"/>
          <w:lang w:eastAsia="ru-RU"/>
        </w:rPr>
        <w:t>«Учимся говорить «Нет».</w:t>
      </w:r>
      <w:r>
        <w:rPr>
          <w:rFonts w:ascii="Times New Roman" w:eastAsia="Times New Roman" w:hAnsi="Times New Roman" w:cs="Times New Roman"/>
          <w:b/>
          <w:bCs/>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Педагог говорит детям: «</w:t>
      </w:r>
      <w:r w:rsidRPr="008A7469">
        <w:rPr>
          <w:rFonts w:ascii="Times New Roman" w:eastAsia="Times New Roman" w:hAnsi="Times New Roman" w:cs="Times New Roman"/>
          <w:i/>
          <w:iCs/>
          <w:color w:val="000000"/>
          <w:sz w:val="28"/>
          <w:szCs w:val="28"/>
          <w:lang w:eastAsia="ru-RU"/>
        </w:rPr>
        <w:t>Сейчас я покажу вам как по-разному можно сказать «Нет». Вы послушайте, пожалуйста, и скажите какое «Нет» лучше звучит. При помощи какого «Нет» вы получите нужный вам результат»</w:t>
      </w:r>
    </w:p>
    <w:p w:rsid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 Педагог</w:t>
      </w:r>
      <w:r>
        <w:rPr>
          <w:rFonts w:ascii="Times New Roman" w:eastAsia="Times New Roman" w:hAnsi="Times New Roman" w:cs="Times New Roman"/>
          <w:color w:val="000000"/>
          <w:sz w:val="28"/>
          <w:szCs w:val="28"/>
          <w:lang w:eastAsia="ru-RU"/>
        </w:rPr>
        <w:t xml:space="preserve"> говорит «Нет» тихо и сдержанно</w:t>
      </w:r>
      <w:r w:rsidRPr="008A7469">
        <w:rPr>
          <w:rFonts w:ascii="Times New Roman" w:eastAsia="Times New Roman" w:hAnsi="Times New Roman" w:cs="Times New Roman"/>
          <w:color w:val="000000"/>
          <w:sz w:val="28"/>
          <w:szCs w:val="28"/>
          <w:lang w:eastAsia="ru-RU"/>
        </w:rPr>
        <w:t xml:space="preserve">, глядя при этом в сторону и немного наклоняясь. </w:t>
      </w:r>
    </w:p>
    <w:p w:rsid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2. Педагог выкрикивает «Нет» громко и четко, при этом выпрямляясь и подняв голову. Дети обсуждают варианты и приходят к заключению, что во втором случае «Нет» более действенно. </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Группа делится на пары, и каждый участник пробует тихо и громко сказать «Нет».</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2. «Незнакомец»</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Если данная игра проводится с детьми младшего школьного возраста, то необходимо выработать у них умение отвечать отказом на любое обращение к ним взрослого, научить говорить </w:t>
      </w:r>
      <w:r w:rsidRPr="008A7469">
        <w:rPr>
          <w:rFonts w:ascii="Times New Roman" w:eastAsia="Times New Roman" w:hAnsi="Times New Roman" w:cs="Times New Roman"/>
          <w:b/>
          <w:bCs/>
          <w:color w:val="000000"/>
          <w:sz w:val="28"/>
          <w:szCs w:val="28"/>
          <w:lang w:eastAsia="ru-RU"/>
        </w:rPr>
        <w:t>«Я Вас не знаю»</w:t>
      </w:r>
      <w:r w:rsidRPr="008A7469">
        <w:rPr>
          <w:rFonts w:ascii="Times New Roman" w:eastAsia="Times New Roman" w:hAnsi="Times New Roman" w:cs="Times New Roman"/>
          <w:color w:val="000000"/>
          <w:sz w:val="28"/>
          <w:szCs w:val="28"/>
          <w:lang w:eastAsia="ru-RU"/>
        </w:rPr>
        <w:t>. Если дети группы не знакомы с понятиями «опасный и безопасный незнакомец», необходимо объяснить, что они означают. Для проигрывания могут быть предложены сюжеты, в которых взрослый незнакомец может попросить ребенка:</w:t>
      </w:r>
    </w:p>
    <w:p w:rsidR="008A7469" w:rsidRPr="008A7469" w:rsidRDefault="008A7469" w:rsidP="00ED1A93">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что-то поднести до квартиры;</w:t>
      </w:r>
    </w:p>
    <w:p w:rsidR="008A7469" w:rsidRPr="008A7469" w:rsidRDefault="008A7469" w:rsidP="00ED1A93">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что-нибудь найти (например, выпавший ключ);</w:t>
      </w:r>
    </w:p>
    <w:p w:rsidR="008A7469" w:rsidRPr="008A7469" w:rsidRDefault="008A7469" w:rsidP="00ED1A93">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что-либо показать (например, где находится аптека, магазин или дом с таким-то номером и т.д.).</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Незнакомец может также сказать, что ребенка зовут родители; пригласить к себе домой под каким – либо предлогом; предложить сфотографироваться. В ходе проигрывания желательно предложить детям самостоятельно придумать </w:t>
      </w:r>
      <w:r w:rsidRPr="008A7469">
        <w:rPr>
          <w:rFonts w:ascii="Times New Roman" w:eastAsia="Times New Roman" w:hAnsi="Times New Roman" w:cs="Times New Roman"/>
          <w:color w:val="000000"/>
          <w:sz w:val="28"/>
          <w:szCs w:val="28"/>
          <w:lang w:eastAsia="ru-RU"/>
        </w:rPr>
        <w:lastRenderedPageBreak/>
        <w:t>просьбы, с которыми, по их мнению, может обратиться к ним взрослый. Расспросить детей о том, есть ли у них в семье установленное родителями </w:t>
      </w:r>
      <w:r w:rsidRPr="008A7469">
        <w:rPr>
          <w:rFonts w:ascii="Times New Roman" w:eastAsia="Times New Roman" w:hAnsi="Times New Roman" w:cs="Times New Roman"/>
          <w:i/>
          <w:iCs/>
          <w:color w:val="000000"/>
          <w:sz w:val="28"/>
          <w:szCs w:val="28"/>
          <w:lang w:eastAsia="ru-RU"/>
        </w:rPr>
        <w:t>правило:«Когда ты гуляешь на улице, и тебе захочется куда-то пойти, то ты обязательно приди домой и отпросись. Родители всегда должны знать, где ты находишься</w:t>
      </w:r>
      <w:r w:rsidRPr="008A7469">
        <w:rPr>
          <w:rFonts w:ascii="Times New Roman" w:eastAsia="Times New Roman" w:hAnsi="Times New Roman" w:cs="Times New Roman"/>
          <w:color w:val="000000"/>
          <w:sz w:val="28"/>
          <w:szCs w:val="28"/>
          <w:lang w:eastAsia="ru-RU"/>
        </w:rPr>
        <w:t>».Или предложить детям </w:t>
      </w:r>
      <w:r w:rsidRPr="008A7469">
        <w:rPr>
          <w:rFonts w:ascii="Times New Roman" w:eastAsia="Times New Roman" w:hAnsi="Times New Roman" w:cs="Times New Roman"/>
          <w:i/>
          <w:iCs/>
          <w:color w:val="000000"/>
          <w:sz w:val="28"/>
          <w:szCs w:val="28"/>
          <w:lang w:eastAsia="ru-RU"/>
        </w:rPr>
        <w:t>правило:«Всегда говори своим родителям, куда ты идешь».</w:t>
      </w:r>
      <w:r w:rsidRPr="008A7469">
        <w:rPr>
          <w:rFonts w:ascii="Times New Roman" w:eastAsia="Times New Roman" w:hAnsi="Times New Roman" w:cs="Times New Roman"/>
          <w:color w:val="000000"/>
          <w:sz w:val="28"/>
          <w:szCs w:val="28"/>
          <w:lang w:eastAsia="ru-RU"/>
        </w:rPr>
        <w:t>Далее следует сказать детям о том, что ни один взрослый человек, который действительно заботится о ребенке, </w:t>
      </w:r>
      <w:r w:rsidRPr="008A7469">
        <w:rPr>
          <w:rFonts w:ascii="Times New Roman" w:eastAsia="Times New Roman" w:hAnsi="Times New Roman" w:cs="Times New Roman"/>
          <w:i/>
          <w:iCs/>
          <w:color w:val="000000"/>
          <w:sz w:val="28"/>
          <w:szCs w:val="28"/>
          <w:lang w:eastAsia="ru-RU"/>
        </w:rPr>
        <w:t>никогда не предложит ему нарушить родительское правило</w:t>
      </w:r>
      <w:r w:rsidRPr="008A7469">
        <w:rPr>
          <w:rFonts w:ascii="Times New Roman" w:eastAsia="Times New Roman" w:hAnsi="Times New Roman" w:cs="Times New Roman"/>
          <w:color w:val="000000"/>
          <w:sz w:val="28"/>
          <w:szCs w:val="28"/>
          <w:lang w:eastAsia="ru-RU"/>
        </w:rPr>
        <w:t>. Даже если он скажет: «Я увер</w:t>
      </w:r>
      <w:r>
        <w:rPr>
          <w:rFonts w:ascii="Times New Roman" w:eastAsia="Times New Roman" w:hAnsi="Times New Roman" w:cs="Times New Roman"/>
          <w:color w:val="000000"/>
          <w:sz w:val="28"/>
          <w:szCs w:val="28"/>
          <w:lang w:eastAsia="ru-RU"/>
        </w:rPr>
        <w:t>ен, что твоя мама одобрит это», «</w:t>
      </w:r>
      <w:r w:rsidRPr="008A7469">
        <w:rPr>
          <w:rFonts w:ascii="Times New Roman" w:eastAsia="Times New Roman" w:hAnsi="Times New Roman" w:cs="Times New Roman"/>
          <w:color w:val="000000"/>
          <w:sz w:val="28"/>
          <w:szCs w:val="28"/>
          <w:lang w:eastAsia="ru-RU"/>
        </w:rPr>
        <w:t>Твоя мама в курсе. Она разреши</w:t>
      </w:r>
      <w:r>
        <w:rPr>
          <w:rFonts w:ascii="Times New Roman" w:eastAsia="Times New Roman" w:hAnsi="Times New Roman" w:cs="Times New Roman"/>
          <w:color w:val="000000"/>
          <w:sz w:val="28"/>
          <w:szCs w:val="28"/>
          <w:lang w:eastAsia="ru-RU"/>
        </w:rPr>
        <w:t>ла</w:t>
      </w:r>
      <w:r w:rsidRPr="008A746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8A74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«Мы скоро вернемся, поэтому давай не будем ничего говорить твоей маме». Никто не должен просить ребенка что-либо хранить в тайне от родителей.</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3. «Один дома»</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Здесь не может быть никаких исключений из правил, иначе ребенок найдет лазейку. </w:t>
      </w:r>
      <w:r w:rsidRPr="008A7469">
        <w:rPr>
          <w:rFonts w:ascii="Times New Roman" w:eastAsia="Times New Roman" w:hAnsi="Times New Roman" w:cs="Times New Roman"/>
          <w:i/>
          <w:iCs/>
          <w:color w:val="000000"/>
          <w:sz w:val="28"/>
          <w:szCs w:val="28"/>
          <w:lang w:eastAsia="ru-RU"/>
        </w:rPr>
        <w:t>Детям младшего школьного возраста нужно объяснить, что им не следует вообще</w:t>
      </w:r>
      <w:r>
        <w:rPr>
          <w:rFonts w:ascii="Times New Roman" w:eastAsia="Times New Roman" w:hAnsi="Times New Roman" w:cs="Times New Roman"/>
          <w:i/>
          <w:iCs/>
          <w:color w:val="000000"/>
          <w:sz w:val="28"/>
          <w:szCs w:val="28"/>
          <w:lang w:eastAsia="ru-RU"/>
        </w:rPr>
        <w:t xml:space="preserve"> </w:t>
      </w:r>
      <w:r w:rsidRPr="008A7469">
        <w:rPr>
          <w:rFonts w:ascii="Times New Roman" w:eastAsia="Times New Roman" w:hAnsi="Times New Roman" w:cs="Times New Roman"/>
          <w:i/>
          <w:iCs/>
          <w:color w:val="000000"/>
          <w:sz w:val="28"/>
          <w:szCs w:val="28"/>
          <w:lang w:eastAsia="ru-RU"/>
        </w:rPr>
        <w:t>подходить к двери и отзываться незнакомцам</w:t>
      </w:r>
      <w:r w:rsidRPr="008A7469">
        <w:rPr>
          <w:rFonts w:ascii="Times New Roman" w:eastAsia="Times New Roman" w:hAnsi="Times New Roman" w:cs="Times New Roman"/>
          <w:color w:val="000000"/>
          <w:sz w:val="28"/>
          <w:szCs w:val="28"/>
          <w:lang w:eastAsia="ru-RU"/>
        </w:rPr>
        <w:t>. Помочь уяснить, что в отсутствие взрослых открывать не следует даже знакомым людям. Лучше не говорить незнакомцу, что родителей нет дома. Если незнакомец попросит позвать родителей, ребенку стоит сказать следующее:</w:t>
      </w:r>
      <w:r w:rsidRPr="008A7469">
        <w:rPr>
          <w:rFonts w:ascii="Times New Roman" w:eastAsia="Times New Roman" w:hAnsi="Times New Roman" w:cs="Times New Roman"/>
          <w:b/>
          <w:bCs/>
          <w:color w:val="000000"/>
          <w:sz w:val="28"/>
          <w:szCs w:val="28"/>
          <w:lang w:eastAsia="ru-RU"/>
        </w:rPr>
        <w:t> «Мама сейчас занята и</w:t>
      </w:r>
      <w:r>
        <w:rPr>
          <w:rFonts w:ascii="Times New Roman" w:eastAsia="Times New Roman" w:hAnsi="Times New Roman" w:cs="Times New Roman"/>
          <w:b/>
          <w:bCs/>
          <w:color w:val="000000"/>
          <w:sz w:val="28"/>
          <w:szCs w:val="28"/>
          <w:lang w:eastAsia="ru-RU"/>
        </w:rPr>
        <w:t xml:space="preserve"> </w:t>
      </w:r>
      <w:r w:rsidRPr="008A7469">
        <w:rPr>
          <w:rFonts w:ascii="Times New Roman" w:eastAsia="Times New Roman" w:hAnsi="Times New Roman" w:cs="Times New Roman"/>
          <w:b/>
          <w:bCs/>
          <w:color w:val="000000"/>
          <w:sz w:val="28"/>
          <w:szCs w:val="28"/>
          <w:lang w:eastAsia="ru-RU"/>
        </w:rPr>
        <w:t>не может подойти»</w:t>
      </w:r>
      <w:r w:rsidRPr="008A7469">
        <w:rPr>
          <w:rFonts w:ascii="Times New Roman" w:eastAsia="Times New Roman" w:hAnsi="Times New Roman" w:cs="Times New Roman"/>
          <w:color w:val="000000"/>
          <w:sz w:val="28"/>
          <w:szCs w:val="28"/>
          <w:lang w:eastAsia="ru-RU"/>
        </w:rPr>
        <w:t>.</w:t>
      </w:r>
      <w:r w:rsidRPr="008A7469">
        <w:rPr>
          <w:rFonts w:ascii="Times New Roman" w:eastAsia="Times New Roman" w:hAnsi="Times New Roman" w:cs="Times New Roman"/>
          <w:i/>
          <w:iCs/>
          <w:color w:val="000000"/>
          <w:sz w:val="28"/>
          <w:szCs w:val="28"/>
          <w:lang w:eastAsia="ru-RU"/>
        </w:rPr>
        <w:t>Родители должны помочь уяснить ребенку, что такой ответ соответствует правилам</w:t>
      </w:r>
      <w:r>
        <w:rPr>
          <w:rFonts w:ascii="Times New Roman" w:eastAsia="Times New Roman" w:hAnsi="Times New Roman" w:cs="Times New Roman"/>
          <w:i/>
          <w:iCs/>
          <w:color w:val="000000"/>
          <w:sz w:val="28"/>
          <w:szCs w:val="28"/>
          <w:lang w:eastAsia="ru-RU"/>
        </w:rPr>
        <w:t xml:space="preserve"> </w:t>
      </w:r>
      <w:r w:rsidRPr="008A7469">
        <w:rPr>
          <w:rFonts w:ascii="Times New Roman" w:eastAsia="Times New Roman" w:hAnsi="Times New Roman" w:cs="Times New Roman"/>
          <w:i/>
          <w:iCs/>
          <w:color w:val="000000"/>
          <w:sz w:val="28"/>
          <w:szCs w:val="28"/>
          <w:lang w:eastAsia="ru-RU"/>
        </w:rPr>
        <w:t>безопасности ребенка в ситуации, когда он находится один в доме.</w:t>
      </w:r>
      <w:r w:rsidRPr="008A7469">
        <w:rPr>
          <w:rFonts w:ascii="Times New Roman" w:eastAsia="Times New Roman" w:hAnsi="Times New Roman" w:cs="Times New Roman"/>
          <w:color w:val="000000"/>
          <w:sz w:val="28"/>
          <w:szCs w:val="28"/>
          <w:lang w:eastAsia="ru-RU"/>
        </w:rPr>
        <w:t> В случае, когда незнакомец просит открыть дверь для того, чтобы воспользоваться телефоном, ребенку следует отказать ему, предложить позвонить от соседей или из лифта, или спросить номер и позвонить самому</w:t>
      </w:r>
      <w:r w:rsidRPr="008A7469">
        <w:rPr>
          <w:rFonts w:ascii="Times New Roman" w:eastAsia="Times New Roman" w:hAnsi="Times New Roman" w:cs="Times New Roman"/>
          <w:i/>
          <w:iCs/>
          <w:color w:val="000000"/>
          <w:sz w:val="28"/>
          <w:szCs w:val="28"/>
          <w:lang w:eastAsia="ru-RU"/>
        </w:rPr>
        <w:t>. При этом, сообщив, что дома есть кто-то из родителей, но в данный момент они заняты (спят, в ванной, в туалете и т.п.)</w:t>
      </w:r>
      <w:r w:rsidRPr="008A7469">
        <w:rPr>
          <w:rFonts w:ascii="Times New Roman" w:eastAsia="Times New Roman" w:hAnsi="Times New Roman" w:cs="Times New Roman"/>
          <w:color w:val="000000"/>
          <w:sz w:val="28"/>
          <w:szCs w:val="28"/>
          <w:lang w:eastAsia="ru-RU"/>
        </w:rPr>
        <w:t> В ходе игры важно выслушать предложения и высказывания детей по данной ситуации. По возможности проиграть все варианты. Следует напомнить детям, что абсолютное большинство людей, звонящих в дверь, не представляют для них опасности. Эти правила необходимо соблюдать хотя бы на всякий случай. Какие вопросы может решать взрослый человек с ребенком в отсутствие</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родителей? </w:t>
      </w:r>
      <w:r w:rsidRPr="008A7469">
        <w:rPr>
          <w:rFonts w:ascii="Times New Roman" w:eastAsia="Times New Roman" w:hAnsi="Times New Roman" w:cs="Times New Roman"/>
          <w:i/>
          <w:iCs/>
          <w:color w:val="000000"/>
          <w:sz w:val="28"/>
          <w:szCs w:val="28"/>
          <w:lang w:eastAsia="ru-RU"/>
        </w:rPr>
        <w:t>Нет таких вопросов</w:t>
      </w:r>
      <w:r w:rsidRPr="008A746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Дверь не следует открывать даже тем незнакомцам, которые приходят по службе: почтальонам, сантехникам, разносчикам телеграмм, милиционерам, врачам и т.д. (Сказки</w:t>
      </w:r>
      <w:r>
        <w:rPr>
          <w:rFonts w:ascii="Times New Roman" w:eastAsia="Times New Roman" w:hAnsi="Times New Roman" w:cs="Times New Roman"/>
          <w:color w:val="000000"/>
          <w:sz w:val="28"/>
          <w:szCs w:val="28"/>
          <w:lang w:eastAsia="ru-RU"/>
        </w:rPr>
        <w:t xml:space="preserve">: «Волк и семеро козлят», «Кот, </w:t>
      </w:r>
      <w:r w:rsidRPr="008A7469">
        <w:rPr>
          <w:rFonts w:ascii="Times New Roman" w:eastAsia="Times New Roman" w:hAnsi="Times New Roman" w:cs="Times New Roman"/>
          <w:color w:val="000000"/>
          <w:sz w:val="28"/>
          <w:szCs w:val="28"/>
          <w:lang w:eastAsia="ru-RU"/>
        </w:rPr>
        <w:t>лиса и петух», «Красная шапочка»).</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4. «Телефонный звонок»</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этой игре детей следует научить безопасному пользованию телефоном, то есть отработать навыки безопасного ответа на телефонные звонки. Для этого следует научить детей задавать вопросы:</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i/>
          <w:iCs/>
          <w:color w:val="000000"/>
          <w:sz w:val="28"/>
          <w:szCs w:val="28"/>
          <w:lang w:eastAsia="ru-RU"/>
        </w:rPr>
        <w:t>«Извините, кто вам нужен?»,«Кого вам позвать?»</w:t>
      </w:r>
      <w:r w:rsidRPr="008A7469">
        <w:rPr>
          <w:rFonts w:ascii="Times New Roman" w:eastAsia="Times New Roman" w:hAnsi="Times New Roman" w:cs="Times New Roman"/>
          <w:color w:val="000000"/>
          <w:sz w:val="28"/>
          <w:szCs w:val="28"/>
          <w:lang w:eastAsia="ru-RU"/>
        </w:rPr>
        <w:t xml:space="preserve"> Спрашивать имя и фамилию того, кому звонят, по какому </w:t>
      </w:r>
      <w:r w:rsidRPr="008A7469">
        <w:rPr>
          <w:rFonts w:ascii="Times New Roman" w:eastAsia="Times New Roman" w:hAnsi="Times New Roman" w:cs="Times New Roman"/>
          <w:color w:val="000000"/>
          <w:sz w:val="28"/>
          <w:szCs w:val="28"/>
          <w:lang w:eastAsia="ru-RU"/>
        </w:rPr>
        <w:lastRenderedPageBreak/>
        <w:t>номеру звонят</w:t>
      </w:r>
      <w:r w:rsidRPr="008A7469">
        <w:rPr>
          <w:rFonts w:ascii="Times New Roman" w:eastAsia="Times New Roman" w:hAnsi="Times New Roman" w:cs="Times New Roman"/>
          <w:i/>
          <w:iCs/>
          <w:color w:val="000000"/>
          <w:sz w:val="28"/>
          <w:szCs w:val="28"/>
          <w:lang w:eastAsia="ru-RU"/>
        </w:rPr>
        <w:t>: «Скажите, пожалуйста, как вас зовут? Будьте добры, скажите, пожалуйста, куда вы звоните? Извините, по какому номеру вы звоните? Простите, какой номер вы набрали?».</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Правило:</w:t>
      </w:r>
    </w:p>
    <w:p w:rsidR="008A7469" w:rsidRPr="008A7469" w:rsidRDefault="008A7469" w:rsidP="00ED1A93">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Не давать по телефону никакой информации (своего имени, имени родителей и др.).</w:t>
      </w:r>
    </w:p>
    <w:p w:rsidR="008A7469" w:rsidRPr="008A7469" w:rsidRDefault="008A7469" w:rsidP="00ED1A93">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Не говорить, что дома один (можно сказать, что мама или папа сейчас заняты или спят и не могут подойти к телефону, попросить перезвонить или спросить, кому</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перезвонить).</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На первый взгляд многим взрослым может показаться неэтичным такой подход, в котором ребенка преднамеренно учат обману взрослых. Поэтому самому взрослому необходимо осознать и обязательно объяснить ребенку причину того, почему в подобных случаях это допустимо. Родители, например, могут сказать: </w:t>
      </w:r>
      <w:r w:rsidRPr="008A7469">
        <w:rPr>
          <w:rFonts w:ascii="Times New Roman" w:eastAsia="Times New Roman" w:hAnsi="Times New Roman" w:cs="Times New Roman"/>
          <w:i/>
          <w:iCs/>
          <w:color w:val="000000"/>
          <w:sz w:val="28"/>
          <w:szCs w:val="28"/>
          <w:lang w:eastAsia="ru-RU"/>
        </w:rPr>
        <w:t>« Мы просим тебя при разговоре с кем бы то ни было по телефону не говорить о том, что в это время ты один дома. Мы разрешаем тебе делать это потому, что очень любим тебя и дорожим тобою. Такой ответ поможет нам не беспокоиться, когда ты находишься дома один, и убережет тебя от встречи с "опасным незнакомцем».</w:t>
      </w:r>
      <w:r w:rsidRPr="008A7469">
        <w:rPr>
          <w:rFonts w:ascii="Times New Roman" w:eastAsia="Times New Roman" w:hAnsi="Times New Roman" w:cs="Times New Roman"/>
          <w:color w:val="000000"/>
          <w:sz w:val="28"/>
          <w:szCs w:val="28"/>
          <w:lang w:eastAsia="ru-RU"/>
        </w:rPr>
        <w:t xml:space="preserve">У некоторых детей бывает страх перед телефонными звонками. В таком случае целесообразно терпеливо объяснять ребенку необходимость пользования телефоном, так как звонки могут быть от родителей, родственников, друзей и т.д. </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Отрабатывание навыков безопасных ответов, позволит воспитать вежливость, и доброжелательность по отношению к окружающим и в то же время сохранить бдительность. Наличие работающего автоответчика создает впечатление, что дома никого нет, хотя ребенок может фиксировать звонки и знать, когда звонят близкие. Если позвонивший говорит непристойности, надо научить детей сразу же вешать трубку. При повторных звонках следует сообщить в милицию. Можно рекомендовать родителям написать карточку для ребенка со всевозможными безопасными ответами.</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ходе проигрывания предоставьте возможность каждому ребенку ответить на любой вопрос по телефону. Необходимо убедиться, что ни у кого из детей подобная ситуация общения уже не вызывает сложностей, и он знает, как отвечать на телефонный звонок.</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5. «Подкуп»</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В ходе игры необходимо сориентировать ребенка: то, что ему кажется просто подарком, на самом деле может оказаться подкупом. Человек, сделавший подарок, может в ответ ожидать чего-то от ребенка. Следует помочь детям различать взрослых, которые в ответ на подарок ждут только «Спасибо», от тех, кто в обмен на свою щедрость рассчитывают получить какие-либо «услуги». Эти взрослые, скорее всего, попросят ребенка куда-то с ними </w:t>
      </w:r>
      <w:r w:rsidRPr="008A7469">
        <w:rPr>
          <w:rFonts w:ascii="Times New Roman" w:eastAsia="Times New Roman" w:hAnsi="Times New Roman" w:cs="Times New Roman"/>
          <w:color w:val="000000"/>
          <w:sz w:val="28"/>
          <w:szCs w:val="28"/>
          <w:lang w:eastAsia="ru-RU"/>
        </w:rPr>
        <w:lastRenderedPageBreak/>
        <w:t>пройти: в машину, в подъезд; показать куда-либо дорогу, пригласят к себе домой, пообещают еще один подарок или угощение, могут отвести в безлюдное место.</w:t>
      </w:r>
      <w:r w:rsidRPr="008A7469">
        <w:rPr>
          <w:rFonts w:ascii="Times New Roman" w:eastAsia="Times New Roman" w:hAnsi="Times New Roman" w:cs="Times New Roman"/>
          <w:i/>
          <w:iCs/>
          <w:color w:val="000000"/>
          <w:sz w:val="28"/>
          <w:szCs w:val="28"/>
          <w:lang w:eastAsia="ru-RU"/>
        </w:rPr>
        <w:t> Правило: </w:t>
      </w:r>
      <w:r w:rsidRPr="008A7469">
        <w:rPr>
          <w:rFonts w:ascii="Times New Roman" w:eastAsia="Times New Roman" w:hAnsi="Times New Roman" w:cs="Times New Roman"/>
          <w:b/>
          <w:bCs/>
          <w:i/>
          <w:iCs/>
          <w:color w:val="000000"/>
          <w:sz w:val="28"/>
          <w:szCs w:val="28"/>
          <w:lang w:eastAsia="ru-RU"/>
        </w:rPr>
        <w:t>Ничего не брать у незнакомца</w:t>
      </w:r>
      <w:r w:rsidRPr="008A7469">
        <w:rPr>
          <w:rFonts w:ascii="Times New Roman" w:eastAsia="Times New Roman" w:hAnsi="Times New Roman" w:cs="Times New Roman"/>
          <w:i/>
          <w:iCs/>
          <w:color w:val="000000"/>
          <w:sz w:val="28"/>
          <w:szCs w:val="28"/>
          <w:lang w:eastAsia="ru-RU"/>
        </w:rPr>
        <w:t>.</w:t>
      </w:r>
      <w:r w:rsidRPr="008A7469">
        <w:rPr>
          <w:rFonts w:ascii="Times New Roman" w:eastAsia="Times New Roman" w:hAnsi="Times New Roman" w:cs="Times New Roman"/>
          <w:color w:val="000000"/>
          <w:sz w:val="28"/>
          <w:szCs w:val="28"/>
          <w:lang w:eastAsia="ru-RU"/>
        </w:rPr>
        <w:t> Если все-таки ребенок забыл о безопасности и откликнулся на приглашение, но вдруг понял, что его куда-то уводят, напомнить, что есть </w:t>
      </w:r>
      <w:r w:rsidRPr="008A7469">
        <w:rPr>
          <w:rFonts w:ascii="Times New Roman" w:eastAsia="Times New Roman" w:hAnsi="Times New Roman" w:cs="Times New Roman"/>
          <w:i/>
          <w:iCs/>
          <w:color w:val="000000"/>
          <w:sz w:val="28"/>
          <w:szCs w:val="28"/>
          <w:lang w:eastAsia="ru-RU"/>
        </w:rPr>
        <w:t>правило:</w:t>
      </w:r>
      <w:r w:rsidRPr="008A7469">
        <w:rPr>
          <w:rFonts w:ascii="Times New Roman" w:eastAsia="Times New Roman" w:hAnsi="Times New Roman" w:cs="Times New Roman"/>
          <w:b/>
          <w:bCs/>
          <w:i/>
          <w:iCs/>
          <w:color w:val="000000"/>
          <w:sz w:val="28"/>
          <w:szCs w:val="28"/>
          <w:lang w:eastAsia="ru-RU"/>
        </w:rPr>
        <w:t>«Кричать, бежать</w:t>
      </w:r>
      <w:r w:rsidRPr="008A7469">
        <w:rPr>
          <w:rFonts w:ascii="Times New Roman" w:eastAsia="Times New Roman" w:hAnsi="Times New Roman" w:cs="Times New Roman"/>
          <w:i/>
          <w:iCs/>
          <w:color w:val="000000"/>
          <w:sz w:val="28"/>
          <w:szCs w:val="28"/>
          <w:lang w:eastAsia="ru-RU"/>
        </w:rPr>
        <w:t>, </w:t>
      </w:r>
      <w:r w:rsidRPr="008A7469">
        <w:rPr>
          <w:rFonts w:ascii="Times New Roman" w:eastAsia="Times New Roman" w:hAnsi="Times New Roman" w:cs="Times New Roman"/>
          <w:b/>
          <w:bCs/>
          <w:i/>
          <w:iCs/>
          <w:color w:val="000000"/>
          <w:sz w:val="28"/>
          <w:szCs w:val="28"/>
          <w:lang w:eastAsia="ru-RU"/>
        </w:rPr>
        <w:t>рассказывать»</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w:t>
      </w:r>
      <w:r w:rsidRPr="008A7469">
        <w:rPr>
          <w:rFonts w:ascii="Times New Roman" w:eastAsia="Times New Roman" w:hAnsi="Times New Roman" w:cs="Times New Roman"/>
          <w:color w:val="000000"/>
          <w:sz w:val="28"/>
          <w:szCs w:val="28"/>
          <w:lang w:eastAsia="ru-RU"/>
        </w:rPr>
        <w:t>(Сказки: «Белоснежка и семь гномов», «Сказка о мертвой царевне и семи богатырях»).</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6. «Машина»</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данной игре очень важно обратить внимание детей на расстояние</w:t>
      </w:r>
      <w:r w:rsidRPr="008A7469">
        <w:rPr>
          <w:rFonts w:ascii="Times New Roman" w:eastAsia="Times New Roman" w:hAnsi="Times New Roman" w:cs="Times New Roman"/>
          <w:i/>
          <w:iCs/>
          <w:color w:val="000000"/>
          <w:sz w:val="28"/>
          <w:szCs w:val="28"/>
          <w:lang w:eastAsia="ru-RU"/>
        </w:rPr>
        <w:t> (Правило «Три больших шага»</w:t>
      </w:r>
      <w:r w:rsidRPr="008A7469">
        <w:rPr>
          <w:rFonts w:ascii="Times New Roman" w:eastAsia="Times New Roman" w:hAnsi="Times New Roman" w:cs="Times New Roman"/>
          <w:color w:val="000000"/>
          <w:sz w:val="28"/>
          <w:szCs w:val="28"/>
          <w:lang w:eastAsia="ru-RU"/>
        </w:rPr>
        <w:t>), ближе которого он не должен подходить к краю тротуара.</w:t>
      </w:r>
      <w:r w:rsidRPr="008A7469">
        <w:rPr>
          <w:rFonts w:ascii="Times New Roman" w:eastAsia="Times New Roman" w:hAnsi="Times New Roman" w:cs="Times New Roman"/>
          <w:i/>
          <w:iCs/>
          <w:color w:val="000000"/>
          <w:sz w:val="28"/>
          <w:szCs w:val="28"/>
          <w:lang w:eastAsia="ru-RU"/>
        </w:rPr>
        <w:t> Правило</w:t>
      </w:r>
      <w:r w:rsidRPr="008A7469">
        <w:rPr>
          <w:rFonts w:ascii="Times New Roman" w:eastAsia="Times New Roman" w:hAnsi="Times New Roman" w:cs="Times New Roman"/>
          <w:color w:val="000000"/>
          <w:sz w:val="28"/>
          <w:szCs w:val="28"/>
          <w:lang w:eastAsia="ru-RU"/>
        </w:rPr>
        <w:t> «Три больших шага»:</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Когда ты идешь по тротуару, то расстояние до края должно быть не меньше трех</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больших шагов. Покажи, как ты можешь делать большие шаги.</w:t>
      </w:r>
      <w:r w:rsidRPr="008A7469">
        <w:rPr>
          <w:rFonts w:ascii="Times New Roman" w:eastAsia="Times New Roman" w:hAnsi="Times New Roman" w:cs="Times New Roman"/>
          <w:color w:val="000000"/>
          <w:sz w:val="28"/>
          <w:szCs w:val="28"/>
          <w:lang w:eastAsia="ru-RU"/>
        </w:rPr>
        <w:t> После того, как вы объяснили детям это правило, попросите каждого из них показать вам это расстояние. Спросите у детей, почему небезопасно подходить ближе. Следующее</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i/>
          <w:iCs/>
          <w:color w:val="000000"/>
          <w:sz w:val="28"/>
          <w:szCs w:val="28"/>
          <w:lang w:eastAsia="ru-RU"/>
        </w:rPr>
        <w:t>правило:</w:t>
      </w:r>
      <w:r>
        <w:rPr>
          <w:rFonts w:ascii="Times New Roman" w:eastAsia="Times New Roman" w:hAnsi="Times New Roman" w:cs="Times New Roman"/>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Не садиться в машину.</w:t>
      </w:r>
      <w:r w:rsidRPr="008A7469">
        <w:rPr>
          <w:rFonts w:ascii="Times New Roman" w:eastAsia="Times New Roman" w:hAnsi="Times New Roman" w:cs="Times New Roman"/>
          <w:color w:val="000000"/>
          <w:sz w:val="28"/>
          <w:szCs w:val="28"/>
          <w:lang w:eastAsia="ru-RU"/>
        </w:rPr>
        <w:t> Проиграть все возможные предлоги, по которым взрослый может заманить ребенка в машину. Предложите детям придумать просьбы, с которыми могут обращаться к детям взрослые, находящиеся в автомобиле. Например, взрослый может сказать:</w:t>
      </w:r>
    </w:p>
    <w:p w:rsidR="008A7469" w:rsidRPr="008A7469" w:rsidRDefault="008A7469" w:rsidP="00ED1A93">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 в машине больной и нужно показать, где аптека или поликлиника;</w:t>
      </w:r>
    </w:p>
    <w:p w:rsidR="008A7469" w:rsidRPr="008A7469" w:rsidRDefault="008A7469" w:rsidP="00ED1A93">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 мама или папа попросили подвезти куда-либо;</w:t>
      </w:r>
    </w:p>
    <w:p w:rsidR="008A7469" w:rsidRPr="008A7469" w:rsidRDefault="008A7469" w:rsidP="00ED1A93">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 кто-то из близких оказался в больнице, и предложить подвезти туда ребенка. Или взрослый может попытаться привлечь внимание красивой игрушкой в машине, экзотическим животным, сладостями, украшениями, деньгами и т.п.</w:t>
      </w:r>
    </w:p>
    <w:p w:rsid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ход игры рекомендуется включить следующую ситуацию: взрослый пытается затащить ребенка в машину</w:t>
      </w:r>
      <w:r>
        <w:rPr>
          <w:rFonts w:ascii="Times New Roman" w:eastAsia="Times New Roman" w:hAnsi="Times New Roman" w:cs="Times New Roman"/>
          <w:color w:val="000000"/>
          <w:sz w:val="28"/>
          <w:szCs w:val="28"/>
          <w:lang w:eastAsia="ru-RU"/>
        </w:rPr>
        <w:t>.</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i/>
          <w:iCs/>
          <w:color w:val="000000"/>
          <w:sz w:val="28"/>
          <w:szCs w:val="28"/>
          <w:lang w:eastAsia="ru-RU"/>
        </w:rPr>
        <w:t>Правило:</w:t>
      </w:r>
      <w:r w:rsidRPr="008A746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 xml:space="preserve">привлекать внимание людей, сопротивляться всеми возможными способами (вырываться, кусаться, щипаться, брыкаться, громко кричать «Это не мой папа!», «Помогите!». Бросить камень в окно, в витрину магазина и пр.) </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Если машина преследует ребенка, </w:t>
      </w:r>
      <w:r w:rsidRPr="008A7469">
        <w:rPr>
          <w:rFonts w:ascii="Times New Roman" w:eastAsia="Times New Roman" w:hAnsi="Times New Roman" w:cs="Times New Roman"/>
          <w:b/>
          <w:bCs/>
          <w:i/>
          <w:iCs/>
          <w:color w:val="000000"/>
          <w:sz w:val="28"/>
          <w:szCs w:val="28"/>
          <w:lang w:eastAsia="ru-RU"/>
        </w:rPr>
        <w:t>то надо повернуть в сторону,</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противоположную направлению дорожного движения, это затруднит дальнейшее</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преследование</w:t>
      </w:r>
      <w:r w:rsidRPr="008A7469">
        <w:rPr>
          <w:rFonts w:ascii="Times New Roman" w:eastAsia="Times New Roman" w:hAnsi="Times New Roman" w:cs="Times New Roman"/>
          <w:i/>
          <w:iCs/>
          <w:color w:val="000000"/>
          <w:sz w:val="28"/>
          <w:szCs w:val="28"/>
          <w:lang w:eastAsia="ru-RU"/>
        </w:rPr>
        <w:t>.</w:t>
      </w:r>
      <w:r w:rsidRPr="008A7469">
        <w:rPr>
          <w:rFonts w:ascii="Times New Roman" w:eastAsia="Times New Roman" w:hAnsi="Times New Roman" w:cs="Times New Roman"/>
          <w:color w:val="000000"/>
          <w:sz w:val="28"/>
          <w:szCs w:val="28"/>
          <w:lang w:eastAsia="ru-RU"/>
        </w:rPr>
        <w:t> Данный эпизод обязательно требует проигрывания.</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Игра 7. «Если потерялся...»</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xml:space="preserve">В этой игре главная цель, которую вы преследуете, - помочь ребенку выработать чувство уверенности для обращения к «безопасным незнакомцам» (кассирам, охранникам, милиционерам, водителям «скорой </w:t>
      </w:r>
      <w:r w:rsidRPr="008A7469">
        <w:rPr>
          <w:rFonts w:ascii="Times New Roman" w:eastAsia="Times New Roman" w:hAnsi="Times New Roman" w:cs="Times New Roman"/>
          <w:color w:val="000000"/>
          <w:sz w:val="28"/>
          <w:szCs w:val="28"/>
          <w:lang w:eastAsia="ru-RU"/>
        </w:rPr>
        <w:lastRenderedPageBreak/>
        <w:t>помощи», официантам и т.д.), то есть к любому человеку, который может предоставить помощь или временное убежище. Важно, чтобы ребенок понял, что он сам должен обращаться за помощью, уметь смело называть себя, свой адрес, телефон. Ребенку необходимо знать следующие </w:t>
      </w:r>
      <w:r w:rsidRPr="008A7469">
        <w:rPr>
          <w:rFonts w:ascii="Times New Roman" w:eastAsia="Times New Roman" w:hAnsi="Times New Roman" w:cs="Times New Roman"/>
          <w:i/>
          <w:iCs/>
          <w:color w:val="000000"/>
          <w:sz w:val="28"/>
          <w:szCs w:val="28"/>
          <w:lang w:eastAsia="ru-RU"/>
        </w:rPr>
        <w:t>правила:</w:t>
      </w:r>
      <w:r>
        <w:rPr>
          <w:rFonts w:ascii="Times New Roman" w:eastAsia="Times New Roman" w:hAnsi="Times New Roman" w:cs="Times New Roman"/>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обязательно ждать родителей в безопасном месте. </w:t>
      </w:r>
      <w:r w:rsidRPr="008A7469">
        <w:rPr>
          <w:rFonts w:ascii="Times New Roman" w:eastAsia="Times New Roman" w:hAnsi="Times New Roman" w:cs="Times New Roman"/>
          <w:color w:val="000000"/>
          <w:sz w:val="28"/>
          <w:szCs w:val="28"/>
          <w:lang w:eastAsia="ru-RU"/>
        </w:rPr>
        <w:t>В людных местах </w:t>
      </w:r>
      <w:r w:rsidRPr="008A7469">
        <w:rPr>
          <w:rFonts w:ascii="Times New Roman" w:eastAsia="Times New Roman" w:hAnsi="Times New Roman" w:cs="Times New Roman"/>
          <w:b/>
          <w:bCs/>
          <w:i/>
          <w:iCs/>
          <w:color w:val="000000"/>
          <w:sz w:val="28"/>
          <w:szCs w:val="28"/>
          <w:lang w:eastAsia="ru-RU"/>
        </w:rPr>
        <w:t>- не отходить от родителей или других взрослых на расстояние больше вытянутой руки.</w:t>
      </w:r>
      <w:r w:rsidRPr="008A7469">
        <w:rPr>
          <w:rFonts w:ascii="Times New Roman" w:eastAsia="Times New Roman" w:hAnsi="Times New Roman" w:cs="Times New Roman"/>
          <w:color w:val="000000"/>
          <w:sz w:val="28"/>
          <w:szCs w:val="28"/>
          <w:lang w:eastAsia="ru-RU"/>
        </w:rPr>
        <w:t> Важно объяснить ребенку, что это </w:t>
      </w:r>
      <w:r w:rsidRPr="008A7469">
        <w:rPr>
          <w:rFonts w:ascii="Times New Roman" w:eastAsia="Times New Roman" w:hAnsi="Times New Roman" w:cs="Times New Roman"/>
          <w:i/>
          <w:iCs/>
          <w:color w:val="000000"/>
          <w:sz w:val="28"/>
          <w:szCs w:val="28"/>
          <w:lang w:eastAsia="ru-RU"/>
        </w:rPr>
        <w:t>правила его безопасности.</w:t>
      </w:r>
      <w:r w:rsidRPr="008A7469">
        <w:rPr>
          <w:rFonts w:ascii="Times New Roman" w:eastAsia="Times New Roman" w:hAnsi="Times New Roman" w:cs="Times New Roman"/>
          <w:color w:val="000000"/>
          <w:sz w:val="28"/>
          <w:szCs w:val="28"/>
          <w:lang w:eastAsia="ru-RU"/>
        </w:rPr>
        <w:t> Помочь детям запомнить, что с родителями и другими взрослыми лучше заранее договориться о месте встречи, если вдруг они отстанут от родителей или потеряются в общественном месте. (Такую же информацию дать родителям). Если место встречи не оговорено, значит, в случае, если потерялся, действовать по схеме:</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Иди к прилавку магазина (аптеки, киоска, к окошку кассы и т. п.)или подойди к милиционеру, и сообщи, что тебе нужна помощь в поиске твоих</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родителей.</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8. «Защита»</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Перед тем, как начать игру, детям надо сказать о том, что подобных ситуаций следует избегать и не давать преступнику возможность совершить преступление. Но, если вдруг ребенок оказался в этой ситуации, ему необходимо научиться безопасной стратегии поведения:</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спасать себя, не теряться, привлекать внимание окружающих и быть</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решительным.</w:t>
      </w:r>
      <w:r w:rsidRPr="008A7469">
        <w:rPr>
          <w:rFonts w:ascii="Times New Roman" w:eastAsia="Times New Roman" w:hAnsi="Times New Roman" w:cs="Times New Roman"/>
          <w:color w:val="000000"/>
          <w:sz w:val="28"/>
          <w:szCs w:val="28"/>
          <w:lang w:eastAsia="ru-RU"/>
        </w:rPr>
        <w:t> Часто у детей в группе складывается мнение о том, что они</w:t>
      </w:r>
      <w:r>
        <w:rPr>
          <w:rFonts w:ascii="Times New Roman" w:eastAsia="Times New Roman" w:hAnsi="Times New Roman" w:cs="Times New Roman"/>
          <w:color w:val="000000"/>
          <w:sz w:val="28"/>
          <w:szCs w:val="28"/>
          <w:lang w:eastAsia="ru-RU"/>
        </w:rPr>
        <w:t xml:space="preserve"> якобы в состоянии справиться с</w:t>
      </w:r>
      <w:r w:rsidRPr="008A7469">
        <w:rPr>
          <w:rFonts w:ascii="Times New Roman" w:eastAsia="Times New Roman" w:hAnsi="Times New Roman" w:cs="Times New Roman"/>
          <w:color w:val="000000"/>
          <w:sz w:val="28"/>
          <w:szCs w:val="28"/>
          <w:lang w:eastAsia="ru-RU"/>
        </w:rPr>
        <w:t xml:space="preserve"> взрослым с помощью приемов, шокеров, газовых баллончиков и т.д. В таких случаях, перед вами стоит задача – убедить их, что в данной ситуации необходимо бороться и не сдаваться, не только применяя приемы, которые не всегда могут помочь (взрослый сильнее), а вести себя так, чтобы привлечь внимание окружающих как можно быстрее. В проигрывании ситуации преследования, ребенок должен сначала убедиться в том, что его действительно преследуют (оглянуться, перейти на другую сторону, ускорить шаг) и тогда действовать: убегать в безопасное место, привлекать к себе внимание окружающих и т.д. Если незнакомец угрожает оружием, тогда оказывать сопротивление нельзя. Возможно, следует действовать хитростью. Если сразу не получается, то надо ждать удобного момента, когда незнакомец потеряет бдительность. Такой момент обязательно представится.</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9. «Дорога домой»</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Перед проведением игровых занятий объяснить ребенку, что дорога домой должна быть безопасной. Рассказать о том, что если ребенок отказывается от предложения сократить путь и пройти через пустырь, темный двор, стройку и т.д., - это не проявление трусости, а разумное поведение.</w:t>
      </w:r>
      <w:r w:rsidRPr="008A7469">
        <w:rPr>
          <w:rFonts w:ascii="Times New Roman" w:eastAsia="Times New Roman" w:hAnsi="Times New Roman" w:cs="Times New Roman"/>
          <w:i/>
          <w:iCs/>
          <w:color w:val="000000"/>
          <w:sz w:val="28"/>
          <w:szCs w:val="28"/>
          <w:lang w:eastAsia="ru-RU"/>
        </w:rPr>
        <w:t> Правило: </w:t>
      </w:r>
      <w:r w:rsidRPr="008A7469">
        <w:rPr>
          <w:rFonts w:ascii="Times New Roman" w:eastAsia="Times New Roman" w:hAnsi="Times New Roman" w:cs="Times New Roman"/>
          <w:b/>
          <w:bCs/>
          <w:i/>
          <w:iCs/>
          <w:color w:val="000000"/>
          <w:sz w:val="28"/>
          <w:szCs w:val="28"/>
          <w:lang w:eastAsia="ru-RU"/>
        </w:rPr>
        <w:t>идти домой знакомой и безопасной дорогой</w:t>
      </w:r>
      <w:r w:rsidRPr="008A7469">
        <w:rPr>
          <w:rFonts w:ascii="Times New Roman" w:eastAsia="Times New Roman" w:hAnsi="Times New Roman" w:cs="Times New Roman"/>
          <w:color w:val="000000"/>
          <w:sz w:val="28"/>
          <w:szCs w:val="28"/>
          <w:lang w:eastAsia="ru-RU"/>
        </w:rPr>
        <w:t xml:space="preserve">. Никакие оскорбления, </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 xml:space="preserve">посулы, деньги не должны сбить ребенка с безопасного маршрута (эти моменты </w:t>
      </w:r>
      <w:r w:rsidRPr="008A7469">
        <w:rPr>
          <w:rFonts w:ascii="Times New Roman" w:eastAsia="Times New Roman" w:hAnsi="Times New Roman" w:cs="Times New Roman"/>
          <w:color w:val="000000"/>
          <w:sz w:val="28"/>
          <w:szCs w:val="28"/>
          <w:lang w:eastAsia="ru-RU"/>
        </w:rPr>
        <w:lastRenderedPageBreak/>
        <w:t>необходимо проиграть). Перед началом игры детям можно предложить разбиться по парам. Каждый ребенок в ходе игры будет выполнять и ту, и другую роль. Пары играют по очереди - группа наблюдает. После проигрывания данной ситуации целесообразно задать детям вопросы:</w:t>
      </w:r>
    </w:p>
    <w:p w:rsidR="008A7469" w:rsidRPr="008A7469" w:rsidRDefault="008A7469" w:rsidP="00ED1A93">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«О чем ты думал, когда …?»</w:t>
      </w:r>
    </w:p>
    <w:p w:rsidR="008A7469" w:rsidRPr="008A7469" w:rsidRDefault="008A7469" w:rsidP="00ED1A93">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«Какие чувства ты испытывал?»</w:t>
      </w:r>
    </w:p>
    <w:p w:rsidR="008A7469" w:rsidRPr="008A7469" w:rsidRDefault="008A7469" w:rsidP="00ED1A93">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 тебе хотелось сделать, когда ...?»</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После того, как каждый ребенок побывал в той и другой роли, следует предложить всей группе обсуждение игры, где каждый выскажет свое мнение.</w:t>
      </w:r>
      <w:r>
        <w:rPr>
          <w:rFonts w:ascii="Times New Roman" w:eastAsia="Times New Roman" w:hAnsi="Times New Roman" w:cs="Times New Roman"/>
          <w:color w:val="000000"/>
          <w:sz w:val="28"/>
          <w:szCs w:val="28"/>
          <w:lang w:eastAsia="ru-RU"/>
        </w:rPr>
        <w:t xml:space="preserve"> </w:t>
      </w:r>
      <w:r w:rsidRPr="008A7469">
        <w:rPr>
          <w:rFonts w:ascii="Times New Roman" w:eastAsia="Times New Roman" w:hAnsi="Times New Roman" w:cs="Times New Roman"/>
          <w:color w:val="000000"/>
          <w:sz w:val="28"/>
          <w:szCs w:val="28"/>
          <w:lang w:eastAsia="ru-RU"/>
        </w:rPr>
        <w:t>В ходе анализа поощрять высказывания детей об испытанных ими чувствах в той или иной роли.</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10. «Вымогательство»</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Вымогательство сродни грабежу, и поведение людей, занимающихся этим, обычно непредсказуемо. В любом случае такая ситуация может привести к физическому насилию со стороны вымогателей, особенно при сопротивлении жертвы. Поэтому ребенку необходимо усвоить </w:t>
      </w:r>
      <w:r w:rsidRPr="008A7469">
        <w:rPr>
          <w:rFonts w:ascii="Times New Roman" w:eastAsia="Times New Roman" w:hAnsi="Times New Roman" w:cs="Times New Roman"/>
          <w:b/>
          <w:bCs/>
          <w:i/>
          <w:iCs/>
          <w:color w:val="000000"/>
          <w:sz w:val="28"/>
          <w:szCs w:val="28"/>
          <w:lang w:eastAsia="ru-RU"/>
        </w:rPr>
        <w:t>правило:</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физическое благополучие - это самое важное, а</w:t>
      </w:r>
      <w:r>
        <w:rPr>
          <w:rFonts w:ascii="Times New Roman" w:eastAsia="Times New Roman" w:hAnsi="Times New Roman" w:cs="Times New Roman"/>
          <w:b/>
          <w:bCs/>
          <w:i/>
          <w:iCs/>
          <w:color w:val="000000"/>
          <w:sz w:val="28"/>
          <w:szCs w:val="28"/>
          <w:lang w:eastAsia="ru-RU"/>
        </w:rPr>
        <w:t xml:space="preserve"> </w:t>
      </w:r>
      <w:r w:rsidRPr="008A7469">
        <w:rPr>
          <w:rFonts w:ascii="Times New Roman" w:eastAsia="Times New Roman" w:hAnsi="Times New Roman" w:cs="Times New Roman"/>
          <w:b/>
          <w:bCs/>
          <w:i/>
          <w:iCs/>
          <w:color w:val="000000"/>
          <w:sz w:val="28"/>
          <w:szCs w:val="28"/>
          <w:lang w:eastAsia="ru-RU"/>
        </w:rPr>
        <w:t>собственность - дело наживное</w:t>
      </w:r>
      <w:r w:rsidRPr="008A7469">
        <w:rPr>
          <w:rFonts w:ascii="Times New Roman" w:eastAsia="Times New Roman" w:hAnsi="Times New Roman" w:cs="Times New Roman"/>
          <w:color w:val="000000"/>
          <w:sz w:val="28"/>
          <w:szCs w:val="28"/>
          <w:lang w:eastAsia="ru-RU"/>
        </w:rPr>
        <w:t>. Важно научить детей самостоятельно оценивать ситуацию и действовать максимально безопасным образом. Непременное условие при проигрывании - участие каждого игрока в роли, как жертвы, так и вымогателя. (Обязательно проиграть ситуацию, когда в роли вымогателя выступает сверстник). После проведения игры участникам задаются следующие вопросы: « Какие чувства ты испытывал, когда играл эту роль? (Роль жертвы ,вымогателя)» «Что ты думал и что тебе хотелось сделать?» «Почему ты поступил именно так?» «Как ты считаешь, какое поведение является более безопасным?» «Почему ты так думаешь?» «Является ли беспрекословное выполнение требований взрослого вымогателя трусостью?».</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ходе игры подвести детей к мысли о том, что такое поведение - не трусость, а проявление благоразумия. Когда вымогателем является сверстник и силы равны, нужно отстаивать свое имущество, но очень неблагоразумно и небезопасно вступать в конфликт с теми, кто старше и сильнее.</w:t>
      </w:r>
    </w:p>
    <w:p w:rsidR="008A7469" w:rsidRPr="008A7469"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11. «Опасность»</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Чрезвычайные ситуации в жизни происходят довольно редко, но лучше, если дети будут знать, как действовать безопасно для жизни в экстремальной ситуации. Обязательное условие: раздать детям карточки, с телефонами служб, сделанные по следующей форме:</w:t>
      </w:r>
    </w:p>
    <w:p w:rsidR="00ED1A93" w:rsidRDefault="00ED1A93"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Телефоны служб:</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01 – пожарная</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02 – милиция</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03 - скорая помощь</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04 - аварийная газа</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Мой телефон: Мой адрес: Телефон мамы: Телефон папы: Телефоны соседей:</w:t>
      </w:r>
    </w:p>
    <w:p w:rsidR="008A7469" w:rsidRPr="008A7469" w:rsidRDefault="008A7469"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Детям дается </w:t>
      </w:r>
      <w:r w:rsidRPr="008A7469">
        <w:rPr>
          <w:rFonts w:ascii="Times New Roman" w:eastAsia="Times New Roman" w:hAnsi="Times New Roman" w:cs="Times New Roman"/>
          <w:i/>
          <w:iCs/>
          <w:color w:val="000000"/>
          <w:sz w:val="28"/>
          <w:szCs w:val="28"/>
          <w:lang w:eastAsia="ru-RU"/>
        </w:rPr>
        <w:t>домашнее задание</w:t>
      </w:r>
      <w:r w:rsidRPr="008A7469">
        <w:rPr>
          <w:rFonts w:ascii="Times New Roman" w:eastAsia="Times New Roman" w:hAnsi="Times New Roman" w:cs="Times New Roman"/>
          <w:color w:val="000000"/>
          <w:sz w:val="28"/>
          <w:szCs w:val="28"/>
          <w:lang w:eastAsia="ru-RU"/>
        </w:rPr>
        <w:t>:</w:t>
      </w:r>
    </w:p>
    <w:p w:rsidR="008A7469" w:rsidRPr="008A7469" w:rsidRDefault="008A7469" w:rsidP="00ED1A9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Принести заполненную карточку.</w:t>
      </w:r>
    </w:p>
    <w:p w:rsidR="008A7469" w:rsidRPr="00D97D25" w:rsidRDefault="008A7469" w:rsidP="00ED1A9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Попросить родителей закрепить карточку рядом с телефонным аппаратом</w:t>
      </w:r>
      <w:r w:rsidRPr="008A7469">
        <w:rPr>
          <w:rFonts w:ascii="Times New Roman" w:eastAsia="Times New Roman" w:hAnsi="Times New Roman" w:cs="Times New Roman"/>
          <w:i/>
          <w:iCs/>
          <w:color w:val="000000"/>
          <w:sz w:val="28"/>
          <w:szCs w:val="28"/>
          <w:lang w:eastAsia="ru-RU"/>
        </w:rPr>
        <w:t>.</w:t>
      </w: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97D25" w:rsidRDefault="00D97D25" w:rsidP="00ED1A9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97D25" w:rsidRDefault="00D97D25"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D1A93" w:rsidRPr="008A7469" w:rsidRDefault="00ED1A93" w:rsidP="00D97D2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Pr="008A7469" w:rsidRDefault="008A7469" w:rsidP="008A7469">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lastRenderedPageBreak/>
        <w:t xml:space="preserve">Приложение </w:t>
      </w:r>
      <w:r w:rsidR="00D97D25">
        <w:rPr>
          <w:rFonts w:ascii="Times New Roman" w:eastAsia="Times New Roman" w:hAnsi="Times New Roman" w:cs="Times New Roman"/>
          <w:b/>
          <w:bCs/>
          <w:color w:val="000000"/>
          <w:sz w:val="28"/>
          <w:szCs w:val="28"/>
          <w:lang w:eastAsia="ru-RU"/>
        </w:rPr>
        <w:t>2</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Диагностическое задание №1</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-Как называется часть улицы, по которой едут машины?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-Как называется часть улицы, отведенная для пешеходов?</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-Где безопасно переходить улицу?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-Как перейти через дорогу?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-Что обозначает красный (зеленый, желтый) сигнал светофора для пешеходов, водителей?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-Как нужно переходить улицу вблизи остановки маршрутного транспорта?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-Почему нельзя играть на дороге?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Можно ли трогать спички и играть с ними?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Опасно ли играть с игрушками и сушить одежду около печи?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Можно ли без разрешения взрослых включать электрические приборы и газовую плиту?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Можно ли разводить костры и играть около них?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Если увидел пожар, надо ли сообщить об этом родителям или взрослым?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 Что делать если вы видите как в автобусе из сумки пытаются украсть телефон?</w:t>
      </w:r>
    </w:p>
    <w:p w:rsidR="00D97D25" w:rsidRPr="008A7469" w:rsidRDefault="00D97D25"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Диагностическое задание №2 «Расскажи, что не так»</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Ребенку предлагается серия картинок, на которых изображены различные ситуации поведения детей на улице, при переходе через дорогу, нахождения в горящем доме, поведения детей с незнакомым человеком, когда пытаются похитить, ограбить нужно рассмотреть и объяснить, что правильно или неправильно делали люди.</w:t>
      </w:r>
    </w:p>
    <w:p w:rsidR="00D97D25" w:rsidRDefault="00D97D25" w:rsidP="008A7469">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D97D25" w:rsidRDefault="00D97D25" w:rsidP="008A7469">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8A7469" w:rsidRPr="008A7469" w:rsidRDefault="008A7469" w:rsidP="008A7469">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lastRenderedPageBreak/>
        <w:t xml:space="preserve">Приложение </w:t>
      </w:r>
      <w:r w:rsidR="00D97D25">
        <w:rPr>
          <w:rFonts w:ascii="Times New Roman" w:eastAsia="Times New Roman" w:hAnsi="Times New Roman" w:cs="Times New Roman"/>
          <w:b/>
          <w:bCs/>
          <w:color w:val="000000"/>
          <w:sz w:val="28"/>
          <w:szCs w:val="28"/>
          <w:lang w:eastAsia="ru-RU"/>
        </w:rPr>
        <w:t>3</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Тест-опросник «Коммуникативные и организаторские склонности (КОС-2)</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 Есть ли у вас стремление к изучению людей и установлению знакомств с различными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 Нравится ли вам заниматься общественной работой?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 Долго ли вас беспокоит чувство обиды, причиненной вам кем-либо из ваших товарищей?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4. Всегда ли вам трудно ориентироваться в создавшейся критической ситуации?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5. Много ли у вас друзей, с которыми вы постоянно общаетесь?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6. Часто ли вам удается склонить большинство своих товарищей к принятию ими вашего мнения?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7. Верно ли, что вам приятнее и проще проводить время с книгами или за каким-либо другим занятием, чем с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8. Если возникли некоторые помехи в осуществлении ваших намерений, то легко ли вам отказаться от своих намерений?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9. Легко ли вы устанавливаете контакты с людьми, которые значительно старше вас по возрасту?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10. Любите ли вы придумывать или организовывать со своими товарищами различные игры и развлечения?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11. Трудно ли вам включаться в новые для вас компании (коллективы)?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12. Часто ли вы откладываете на другие дни дела, которые нужно было бы выполнить сегодня?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13. Легко ли вам удается устанавливать контакты и общаться с незнакомыми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14. Стремитесь ли вы добиться, чтобы ваши товарищи действовали в соответствии с вашим мнением?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15. Трудно ли вы осваиваетесь в новом коллективе?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16. Верно ли, что у вас не бывает конфликтов с товарищами из-за невыполнения ими своих обёщаний, обязательств, обязанностей?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17. Стремитесь ли вы при удобном случае познакомиться и побеседовать с новым человеком?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18. Часто ли в решении важных дел вы принимаете инициативу на себя?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19. Раздражают ли вас окружающие люди, и хочется ли вам побыть одному?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20. Правда ли, что вы обычно плохо ориентируетесь в незнакомой для вас обстановке?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21. Нравится ли вам постоянно находиться среди людей?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22. Возникает ли у вас раздражение, если вам не удается закончить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начатое дело?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23. Испытываете ли вы затруднение, если приходится проявлять инициативу, чтобы познакомиться с новым человеком?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24. Правда ли, что вы утомляетесь от частого общения с товарищами?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25. Любите ли вы участвовать в коллективных играх?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26. Часто ли вы проявляете инициативу при решении вопросов, затрагивающих интересы ваших товарищей?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27. Правда ли, что вы чувствуете себя неуверенно среди незнакомых людей?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28. Верно ли, что вы редко стремитесь к доказательству своей пpaвоты?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29. Полагаете ли, что вам не представляет особого труда внести оживление в малознакомую группу?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30. Принимаете ли вы участие в общественной работе в школе (на производстве)?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31. Стремитесь ли вы ограничить круг своих знакомых?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32. Верно ли, что вы не стремитесь отстаивать свое мнение или решение, если оно не было сразу принято товарищами?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33. Чувствуете ли вы себя непринужденно, попав в незнакомый коллектив?</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34. Охотно ли вы приступаете к организации различных мероприятий для своих товарищей?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35. Правда ли, что вы не чувствуете себя достаточно уверенным и спокойным, когда приходится говорить что-либо большой группе людей?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36. Часто ли вы опаздываете на деловые встречи, свидания?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37. Верно ли, что у вас много друзей?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38. Часто ли вы оказываетесь в центре внимания своих товарищей?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39. Часто ли вы смущаетесь, чувствуете неловкость при общении с малознакомыми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40. Правда ли, что вы не очень уверенно чувствуете себя в окружении большой группы своих товарищей?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Обработка результатов тестирования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Определяются уровни коммуникативных и организаторских склонностей в зависимости от набранных баллов по этим параметрам. Максимальное количество баллов отдельно по каждому параметру — 20. Подсчитываются баллы отдельно по коммуникативным и отдельно по организаторским склонностям с помощью Ключа для обработки данных «КОС-2».</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Ключ для обработки данных по методике «КОС-2»</w:t>
      </w:r>
    </w:p>
    <w:tbl>
      <w:tblPr>
        <w:tblW w:w="9720" w:type="dxa"/>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3110"/>
        <w:gridCol w:w="3093"/>
        <w:gridCol w:w="3517"/>
      </w:tblGrid>
      <w:tr w:rsidR="008A7469" w:rsidRPr="008A7469" w:rsidTr="008A7469">
        <w:trPr>
          <w:tblCellSpacing w:w="0" w:type="dxa"/>
        </w:trPr>
        <w:tc>
          <w:tcPr>
            <w:tcW w:w="297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6315" w:type="dxa"/>
            <w:gridSpan w:val="2"/>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ответы</w:t>
            </w:r>
          </w:p>
        </w:tc>
      </w:tr>
      <w:tr w:rsidR="008A7469" w:rsidRPr="008A7469" w:rsidTr="008A7469">
        <w:trPr>
          <w:tblCellSpacing w:w="0" w:type="dxa"/>
        </w:trPr>
        <w:tc>
          <w:tcPr>
            <w:tcW w:w="297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Коммуникативные склонности</w:t>
            </w:r>
          </w:p>
        </w:tc>
        <w:tc>
          <w:tcPr>
            <w:tcW w:w="295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да</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нет</w:t>
            </w:r>
          </w:p>
        </w:tc>
        <w:tc>
          <w:tcPr>
            <w:tcW w:w="315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1,5,9,13,17,21,25,29,33,37</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3,7,11,15,19,23.27,31,35,39</w:t>
            </w:r>
          </w:p>
        </w:tc>
      </w:tr>
      <w:tr w:rsidR="008A7469" w:rsidRPr="008A7469" w:rsidTr="008A7469">
        <w:trPr>
          <w:tblCellSpacing w:w="0" w:type="dxa"/>
        </w:trPr>
        <w:tc>
          <w:tcPr>
            <w:tcW w:w="297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Организаторские склонности</w:t>
            </w:r>
          </w:p>
        </w:tc>
        <w:tc>
          <w:tcPr>
            <w:tcW w:w="295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да</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нет</w:t>
            </w:r>
          </w:p>
        </w:tc>
        <w:tc>
          <w:tcPr>
            <w:tcW w:w="315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2,6,10,14,18,22,26,30,34,38</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4,8,12,16,20,24,28,32,36,40</w:t>
            </w:r>
          </w:p>
        </w:tc>
      </w:tr>
    </w:tbl>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t>Уровни коммуникативных и организаторских склонностей</w:t>
      </w:r>
    </w:p>
    <w:tbl>
      <w:tblPr>
        <w:tblW w:w="9570" w:type="dxa"/>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1940"/>
        <w:gridCol w:w="2196"/>
        <w:gridCol w:w="1053"/>
        <w:gridCol w:w="1600"/>
        <w:gridCol w:w="1600"/>
        <w:gridCol w:w="1181"/>
      </w:tblGrid>
      <w:tr w:rsidR="008A7469" w:rsidRPr="008A7469" w:rsidTr="008A7469">
        <w:trPr>
          <w:tblCellSpacing w:w="0" w:type="dxa"/>
        </w:trPr>
        <w:tc>
          <w:tcPr>
            <w:tcW w:w="17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Сумма баллов</w:t>
            </w:r>
          </w:p>
        </w:tc>
        <w:tc>
          <w:tcPr>
            <w:tcW w:w="193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1-4</w:t>
            </w:r>
          </w:p>
        </w:tc>
        <w:tc>
          <w:tcPr>
            <w:tcW w:w="87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5-8</w:t>
            </w:r>
          </w:p>
        </w:tc>
        <w:tc>
          <w:tcPr>
            <w:tcW w:w="14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9-12</w:t>
            </w:r>
          </w:p>
        </w:tc>
        <w:tc>
          <w:tcPr>
            <w:tcW w:w="14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13-16</w:t>
            </w:r>
          </w:p>
        </w:tc>
        <w:tc>
          <w:tcPr>
            <w:tcW w:w="97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17-20</w:t>
            </w:r>
          </w:p>
        </w:tc>
      </w:tr>
      <w:tr w:rsidR="008A7469" w:rsidRPr="008A7469" w:rsidTr="008A7469">
        <w:trPr>
          <w:tblCellSpacing w:w="0" w:type="dxa"/>
        </w:trPr>
        <w:tc>
          <w:tcPr>
            <w:tcW w:w="17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Уровень</w:t>
            </w:r>
          </w:p>
        </w:tc>
        <w:tc>
          <w:tcPr>
            <w:tcW w:w="193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Очень низкий</w:t>
            </w:r>
          </w:p>
        </w:tc>
        <w:tc>
          <w:tcPr>
            <w:tcW w:w="87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низкий</w:t>
            </w:r>
          </w:p>
        </w:tc>
        <w:tc>
          <w:tcPr>
            <w:tcW w:w="14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средний</w:t>
            </w:r>
          </w:p>
        </w:tc>
        <w:tc>
          <w:tcPr>
            <w:tcW w:w="1410"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высокий</w:t>
            </w:r>
          </w:p>
        </w:tc>
        <w:tc>
          <w:tcPr>
            <w:tcW w:w="975" w:type="dxa"/>
            <w:tcBorders>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высший</w:t>
            </w:r>
          </w:p>
        </w:tc>
      </w:tr>
    </w:tbl>
    <w:p w:rsidR="00D97D25" w:rsidRDefault="00D97D25" w:rsidP="008A7469">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D97D25" w:rsidRDefault="00D97D25" w:rsidP="008A7469">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ED1A93" w:rsidRDefault="00ED1A93" w:rsidP="008A7469">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8A7469" w:rsidRPr="008A7469" w:rsidRDefault="008A7469" w:rsidP="008A7469">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color w:val="000000"/>
          <w:sz w:val="28"/>
          <w:szCs w:val="28"/>
          <w:lang w:eastAsia="ru-RU"/>
        </w:rPr>
        <w:lastRenderedPageBreak/>
        <w:t xml:space="preserve">Приложение </w:t>
      </w:r>
      <w:r w:rsidR="00D97D25">
        <w:rPr>
          <w:rFonts w:ascii="Times New Roman" w:eastAsia="Times New Roman" w:hAnsi="Times New Roman" w:cs="Times New Roman"/>
          <w:b/>
          <w:bCs/>
          <w:color w:val="000000"/>
          <w:sz w:val="28"/>
          <w:szCs w:val="28"/>
          <w:lang w:eastAsia="ru-RU"/>
        </w:rPr>
        <w:t>4</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i/>
          <w:iCs/>
          <w:color w:val="000000"/>
          <w:sz w:val="28"/>
          <w:szCs w:val="28"/>
          <w:lang w:eastAsia="ru-RU"/>
        </w:rPr>
        <w:t>Инструкция: </w:t>
      </w:r>
      <w:r w:rsidRPr="008A7469">
        <w:rPr>
          <w:rFonts w:ascii="Times New Roman" w:eastAsia="Times New Roman" w:hAnsi="Times New Roman" w:cs="Times New Roman"/>
          <w:color w:val="000000"/>
          <w:sz w:val="28"/>
          <w:szCs w:val="28"/>
          <w:lang w:eastAsia="ru-RU"/>
        </w:rPr>
        <w:t>Опросный лист состоит из 27 пунктов. По каждому из них возможны три варианта ответов: А, Б, В.</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 Из ответов на каждый из пунктов выберите тот, который лучше всего выражает вашу точку зрения по данному вопросу. Возможно, что какие-то из вариантов ответов покажутся вам равноценными. Тем не менее мы просим отобрать из них только один, а именно тот, который в наибольшей степени отвечает вашему мнению и более всего ценен для вас.</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Букву, которой обозначен ответ (А, Б, В), напишите на листе для записи ответов рядом с номером соответствующего пункта (1—27) под рубрикой «Больше всего».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 Затем из ответов на каждый из пунктов выберите тот, который дальше всего отстоит от вашей точки зрения, наименее для вас ценен. Букву, которой обозначен ответ, вновь напишите на листе для записи ответов с номером соответствующего пункта, в столбце под рубрикой «Меньше всего».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 Таким образом, для ответа на каждый из вопросов вы используете две буквы, которые и запишите в соответствующие столбцы. Остальные ответы нигде не записываются. Старайтесь быть максимально правдивым!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Среди вариантов ответа нет «хороших» или «плохих», поэтому не старайтесь угадать, какой из ответов является «правильным» или «лучшим» для вас.</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Время от времени контролируйте себя, правильно ли вы записываете ответы, рядом с теми ли пунктами. В случае, если вы обнаружите ошибку, исправьте ее, но так, чтобы исправление было четко видно.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Тестовый материал</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 Наибольшее удовлетворение я получаю от:</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Одобрения моей работы.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Сознания того, что работа сделана хорошо.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Сознания того, что меня окружают друзья.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 Если бы я играл в футбол (волейбол, баскетбол), то я хотел бы быть: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Тренером, который разрабатывает тактику игры.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Известным игроком.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B. Выбранным капитаном команды.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3. По-моему, лучшим педагогом является тот, кто: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Проявляет интерес к учащимся и к каждому имеет индивидуальный подход.</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Вызывает интерес к предмету, так что учащиеся с удовольствием углубляют свои знания в этом предмете.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Создает в коллективе такую атмосферу, при которой никто не боится высказать свое мнение.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4. Мне нравится, когда люди: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Радуются выполненной работе.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С удовольствием работают в коллективе.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Стремятся выполнить свою работу лучше других.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5. Я хотел бы, чтобы мои друзья: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А. Были отзывчивы и помогали людям, когда для этого представляются возможности.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Были верны и преданы мне.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Были умными и интересными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6. Лучшими друзьями я считаю тех: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С кем складываются хорошие взаимоотношения.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На кого всегда можно положиться.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Кто может многого достичь в жизни.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7. Больше всего я не люблю:</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А. Когда у меня что-то не получается.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Когда портятся отношения с товарищами. В. Когда меня критикуют.</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8. По-моему, хуже всего, когда педагог:</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A. Не скрывает, что некоторые учащиеся ему несимпатичны, насмехается и подшучивает над ними.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Вызывает дух соперничества в коллективе.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Недостаточно хорошо знает предмет, который преподает.</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9. В детстве мне больше всего нравилось: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Проводить время с друзьями.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Ощущение выполненных дел.</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Когда меня за что-нибудь хвалили.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10. Я хотел бы быть похожим на тех, кто: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Добился успеха в жизни.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По-настоящему увлечен своим делом.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Отличается дружелюбием и доброжелательностью.</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11. В первую очередь школа должна: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Научить решать задачи, которые ставит жизнь.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Развивать прежде всего индивидуальные способности ученика.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Воспитывать качества, помогающие взаимодействовать с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12. Если бы у меня было больше свободного времени, охотнее всего я использовал бы его: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Для общения с друзьями.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Для отдыха и развлечений.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Для своих любимых дел и самообразования.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13. Наибольших успехов я добиваюсь, когда: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Работаю с людьми, которые мне симпатичны.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У меня интересная работа.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Мои усилия хорошо вознаграждаются.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14. Я люблю, когда: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Другие люди меня ценят.</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Испытываю удовлетворение от хорошо выполненной работы.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Приятно провожу время с друзьями.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15. Если бы обо мне решили написать в газете, мне бы хотелось, чтобы: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А. Рассказали о каком-либо интересном деле, связанном с учебой, работой, спортом и т.п., в котором мне довелось участвовать.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Написали о моей деятельности.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В. Обязательно рассказали о коллективе, в котором я работаю.</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16. Лучше всего я учусь, если преподаватель: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Имеет ко мне индивидуальный подход.</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Сумеет вызвать у меня интерес к предмету.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Устраивает коллективные обсуждения изучаемых проблем.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17. Для меня нет ничего хуже, чем: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Оскорбление личного достоинства.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Неудача при выполнении важного дела.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Потеря друзей.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18. Больше всего я ценю:</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Успех.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Возможности хорошей совместной работы.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Здравый практичный ум и смекалку.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19. Я не люблю людей, которые: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Считают себя хуже других.</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Часто ссорятся и конфликтуют.</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Возражают против всего нового.</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20. Приятно, когда:</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Работаешь над важным для всех делом.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Имеешь много друзей.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Вызываешь восхищение и всем нравишься.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21. По-моему, в первую очередь руководитель должен быть: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Доступным.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Авторитетным.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Требовательным.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22. В свободное время я охотно прочитал бы книги: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О том, как заводить друзей и поддерживать хорошие отношения с людьми.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О жизни знаменитых и интересных людей.</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О последних достижениях науки и техники.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23. Если бы у меня были способности к музыке, я предпочел бы быть: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Дирижером.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Композитором.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Солистом.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24. Мне бы хотелось: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Придумать интересный конкурс.</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Победить в конкурсе.</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Организовать конкурс и руководить им.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25. Для меня важнее всего знать: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Что я хочу сделать.</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Как достичь цели.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Как организовать людей для достижения цели.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lastRenderedPageBreak/>
        <w:t>26. Человек должен стремиться к тому, чтобы: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Другие были им довольны.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Прежде всего выполнить свою задачу.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Его не нужно было упрекать за выполненную работу.</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27. Лучше всего я отдыхаю в свободное время:</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A. В общении с друзьями.</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Б. Просматривая развлекательные фильмы.</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color w:val="000000"/>
          <w:sz w:val="28"/>
          <w:szCs w:val="28"/>
          <w:lang w:eastAsia="ru-RU"/>
        </w:rPr>
        <w:t>B. Занимаясь своим любимым делом.</w:t>
      </w:r>
    </w:p>
    <w:p w:rsidR="008A7469" w:rsidRPr="008A7469" w:rsidRDefault="008A7469" w:rsidP="008A746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A7469">
        <w:rPr>
          <w:rFonts w:ascii="Times New Roman" w:eastAsia="Times New Roman" w:hAnsi="Times New Roman" w:cs="Times New Roman"/>
          <w:b/>
          <w:bCs/>
          <w:i/>
          <w:iCs/>
          <w:color w:val="000000"/>
          <w:sz w:val="28"/>
          <w:szCs w:val="28"/>
          <w:lang w:eastAsia="ru-RU"/>
        </w:rPr>
        <w:t xml:space="preserve">Ключ к заданию </w:t>
      </w:r>
    </w:p>
    <w:tbl>
      <w:tblPr>
        <w:tblW w:w="6690" w:type="dxa"/>
        <w:tblCellSpacing w:w="0" w:type="dxa"/>
        <w:tblBorders>
          <w:top w:val="single" w:sz="6" w:space="0" w:color="000000"/>
          <w:left w:val="single" w:sz="6" w:space="0" w:color="000000"/>
          <w:bottom w:val="outset" w:sz="6" w:space="0" w:color="00000A"/>
          <w:right w:val="outset" w:sz="6" w:space="0" w:color="00000A"/>
        </w:tblBorders>
        <w:shd w:val="clear" w:color="auto" w:fill="FFFFFF"/>
        <w:tblCellMar>
          <w:top w:w="45" w:type="dxa"/>
          <w:left w:w="45" w:type="dxa"/>
          <w:bottom w:w="45" w:type="dxa"/>
          <w:right w:w="45" w:type="dxa"/>
        </w:tblCellMar>
        <w:tblLook w:val="04A0" w:firstRow="1" w:lastRow="0" w:firstColumn="1" w:lastColumn="0" w:noHBand="0" w:noVBand="1"/>
      </w:tblPr>
      <w:tblGrid>
        <w:gridCol w:w="700"/>
        <w:gridCol w:w="485"/>
        <w:gridCol w:w="466"/>
        <w:gridCol w:w="646"/>
        <w:gridCol w:w="951"/>
        <w:gridCol w:w="359"/>
        <w:gridCol w:w="466"/>
        <w:gridCol w:w="502"/>
        <w:gridCol w:w="753"/>
        <w:gridCol w:w="466"/>
        <w:gridCol w:w="448"/>
        <w:gridCol w:w="448"/>
      </w:tblGrid>
      <w:tr w:rsidR="008A7469" w:rsidRPr="008A7469" w:rsidTr="008A7469">
        <w:trPr>
          <w:trHeight w:val="72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п/п</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Я</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Д</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w:t>
            </w:r>
          </w:p>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п/п</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Я</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Д</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п/п</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Я</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О</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Д</w:t>
            </w:r>
          </w:p>
        </w:tc>
      </w:tr>
      <w:tr w:rsidR="008A7469" w:rsidRPr="008A7469" w:rsidTr="008A7469">
        <w:trPr>
          <w:trHeight w:val="24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11</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21</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12</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22</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3</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13</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23</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4</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14</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24</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5</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15</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25</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6</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16</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26</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7</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17</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27</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8</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18</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r>
      <w:tr w:rsidR="008A7469" w:rsidRPr="008A7469" w:rsidTr="008A7469">
        <w:trPr>
          <w:trHeight w:val="18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9</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19</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180" w:lineRule="atLeast"/>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r>
      <w:tr w:rsidR="008A7469" w:rsidRPr="008A7469" w:rsidTr="008A7469">
        <w:trPr>
          <w:trHeight w:val="300"/>
          <w:tblCellSpacing w:w="0" w:type="dxa"/>
        </w:trPr>
        <w:tc>
          <w:tcPr>
            <w:tcW w:w="58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10</w:t>
            </w:r>
          </w:p>
        </w:tc>
        <w:tc>
          <w:tcPr>
            <w:tcW w:w="40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54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79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20</w:t>
            </w:r>
          </w:p>
        </w:tc>
        <w:tc>
          <w:tcPr>
            <w:tcW w:w="30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В</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Б</w:t>
            </w:r>
          </w:p>
        </w:tc>
        <w:tc>
          <w:tcPr>
            <w:tcW w:w="42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before="100" w:beforeAutospacing="1" w:after="100" w:afterAutospacing="1"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А</w:t>
            </w:r>
          </w:p>
        </w:tc>
        <w:tc>
          <w:tcPr>
            <w:tcW w:w="63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90"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c>
          <w:tcPr>
            <w:tcW w:w="375" w:type="dxa"/>
            <w:tcBorders>
              <w:top w:val="outset" w:sz="6" w:space="0" w:color="00000A"/>
              <w:left w:val="outset" w:sz="6" w:space="0" w:color="00000A"/>
              <w:bottom w:val="single" w:sz="6" w:space="0" w:color="000000"/>
              <w:right w:val="single" w:sz="6" w:space="0" w:color="000000"/>
            </w:tcBorders>
            <w:shd w:val="clear" w:color="auto" w:fill="FFFFFF"/>
            <w:tcMar>
              <w:top w:w="33" w:type="dxa"/>
              <w:left w:w="33" w:type="dxa"/>
              <w:bottom w:w="33" w:type="dxa"/>
              <w:right w:w="33" w:type="dxa"/>
            </w:tcMar>
            <w:hideMark/>
          </w:tcPr>
          <w:p w:rsidR="008A7469" w:rsidRPr="008A7469" w:rsidRDefault="008A7469" w:rsidP="008A7469">
            <w:pPr>
              <w:spacing w:after="0" w:line="240" w:lineRule="auto"/>
              <w:rPr>
                <w:rFonts w:ascii="Times New Roman" w:eastAsia="Times New Roman" w:hAnsi="Times New Roman" w:cs="Times New Roman"/>
                <w:sz w:val="28"/>
                <w:szCs w:val="28"/>
                <w:lang w:eastAsia="ru-RU"/>
              </w:rPr>
            </w:pPr>
            <w:r w:rsidRPr="008A7469">
              <w:rPr>
                <w:rFonts w:ascii="Times New Roman" w:eastAsia="Times New Roman" w:hAnsi="Times New Roman" w:cs="Times New Roman"/>
                <w:sz w:val="28"/>
                <w:szCs w:val="28"/>
                <w:lang w:eastAsia="ru-RU"/>
              </w:rPr>
              <w:t> </w:t>
            </w:r>
          </w:p>
        </w:tc>
      </w:tr>
    </w:tbl>
    <w:p w:rsidR="008A7469" w:rsidRPr="008A7469" w:rsidRDefault="008A7469" w:rsidP="008A7469">
      <w:pPr>
        <w:shd w:val="clear" w:color="auto" w:fill="FFFFFF" w:themeFill="background1"/>
        <w:rPr>
          <w:rStyle w:val="a5"/>
          <w:rFonts w:ascii="Times New Roman" w:hAnsi="Times New Roman" w:cs="Times New Roman"/>
          <w:color w:val="000000"/>
          <w:sz w:val="28"/>
          <w:szCs w:val="28"/>
        </w:rPr>
      </w:pPr>
    </w:p>
    <w:p w:rsidR="008A7469" w:rsidRPr="008A7469" w:rsidRDefault="008A7469" w:rsidP="008A7469">
      <w:pPr>
        <w:shd w:val="clear" w:color="auto" w:fill="FFFFFF" w:themeFill="background1"/>
        <w:rPr>
          <w:rStyle w:val="a5"/>
          <w:rFonts w:ascii="Times New Roman" w:hAnsi="Times New Roman" w:cs="Times New Roman"/>
          <w:color w:val="000000"/>
          <w:sz w:val="28"/>
          <w:szCs w:val="28"/>
        </w:rPr>
      </w:pPr>
    </w:p>
    <w:p w:rsidR="008A7469" w:rsidRDefault="008A7469" w:rsidP="008A7469">
      <w:pPr>
        <w:shd w:val="clear" w:color="auto" w:fill="FFFFFF" w:themeFill="background1"/>
        <w:rPr>
          <w:rStyle w:val="a5"/>
          <w:rFonts w:ascii="Times New Roman" w:hAnsi="Times New Roman" w:cs="Times New Roman"/>
          <w:color w:val="000000"/>
          <w:sz w:val="28"/>
          <w:szCs w:val="28"/>
        </w:rPr>
      </w:pPr>
    </w:p>
    <w:p w:rsidR="00280487" w:rsidRPr="00280487" w:rsidRDefault="00280487" w:rsidP="00280487"/>
    <w:p w:rsidR="00280487" w:rsidRPr="00280487" w:rsidRDefault="00280487" w:rsidP="00280487"/>
    <w:p w:rsidR="00280487" w:rsidRPr="00280487" w:rsidRDefault="00280487" w:rsidP="00280487"/>
    <w:p w:rsidR="00795AC0" w:rsidRDefault="00795AC0" w:rsidP="00280487">
      <w:pPr>
        <w:tabs>
          <w:tab w:val="left" w:pos="10571"/>
        </w:tabs>
      </w:pPr>
    </w:p>
    <w:p w:rsidR="00795AC0" w:rsidRPr="00795AC0" w:rsidRDefault="00795AC0" w:rsidP="00795AC0">
      <w:pPr>
        <w:tabs>
          <w:tab w:val="left" w:pos="10571"/>
        </w:tabs>
        <w:jc w:val="right"/>
        <w:rPr>
          <w:rFonts w:ascii="Times New Roman" w:hAnsi="Times New Roman" w:cs="Times New Roman"/>
          <w:b/>
          <w:noProof/>
          <w:sz w:val="28"/>
          <w:szCs w:val="28"/>
          <w:lang w:eastAsia="ru-RU"/>
        </w:rPr>
      </w:pPr>
      <w:r w:rsidRPr="00795AC0">
        <w:rPr>
          <w:rFonts w:ascii="Times New Roman" w:hAnsi="Times New Roman" w:cs="Times New Roman"/>
          <w:b/>
          <w:noProof/>
          <w:sz w:val="28"/>
          <w:szCs w:val="28"/>
          <w:lang w:eastAsia="ru-RU"/>
        </w:rPr>
        <w:lastRenderedPageBreak/>
        <w:t xml:space="preserve">Приложение 5 </w:t>
      </w:r>
    </w:p>
    <w:p w:rsidR="00795AC0" w:rsidRPr="00795AC0" w:rsidRDefault="00795AC0" w:rsidP="00795AC0">
      <w:pPr>
        <w:tabs>
          <w:tab w:val="left" w:pos="10571"/>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97790</wp:posOffset>
            </wp:positionH>
            <wp:positionV relativeFrom="paragraph">
              <wp:posOffset>257175</wp:posOffset>
            </wp:positionV>
            <wp:extent cx="4838700" cy="1955800"/>
            <wp:effectExtent l="19050" t="0" r="0" b="0"/>
            <wp:wrapThrough wrapText="bothSides">
              <wp:wrapPolygon edited="0">
                <wp:start x="-85" y="0"/>
                <wp:lineTo x="-85" y="21460"/>
                <wp:lineTo x="21600" y="21460"/>
                <wp:lineTo x="21600" y="0"/>
                <wp:lineTo x="-8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24535"/>
                    <a:stretch>
                      <a:fillRect/>
                    </a:stretch>
                  </pic:blipFill>
                  <pic:spPr bwMode="auto">
                    <a:xfrm>
                      <a:off x="0" y="0"/>
                      <a:ext cx="4838700" cy="1955800"/>
                    </a:xfrm>
                    <a:prstGeom prst="rect">
                      <a:avLst/>
                    </a:prstGeom>
                    <a:noFill/>
                    <a:ln w="9525">
                      <a:noFill/>
                      <a:miter lim="800000"/>
                      <a:headEnd/>
                      <a:tailEnd/>
                    </a:ln>
                  </pic:spPr>
                </pic:pic>
              </a:graphicData>
            </a:graphic>
          </wp:anchor>
        </w:drawing>
      </w:r>
      <w:r w:rsidRPr="00795AC0">
        <w:rPr>
          <w:rFonts w:ascii="Times New Roman" w:hAnsi="Times New Roman" w:cs="Times New Roman"/>
          <w:noProof/>
          <w:sz w:val="28"/>
          <w:szCs w:val="28"/>
          <w:lang w:eastAsia="ru-RU"/>
        </w:rPr>
        <w:t>Контрольные вопросы</w:t>
      </w:r>
    </w:p>
    <w:p w:rsidR="00795AC0" w:rsidRDefault="00795AC0" w:rsidP="00280487">
      <w:pPr>
        <w:tabs>
          <w:tab w:val="left" w:pos="10571"/>
        </w:tabs>
      </w:pPr>
    </w:p>
    <w:p w:rsidR="00795AC0" w:rsidRDefault="00795AC0" w:rsidP="00795AC0">
      <w:pPr>
        <w:ind w:firstLine="708"/>
      </w:pPr>
    </w:p>
    <w:p w:rsidR="00795AC0" w:rsidRPr="00795AC0" w:rsidRDefault="00795AC0" w:rsidP="00795AC0">
      <w:r>
        <w:rPr>
          <w:noProof/>
          <w:lang w:eastAsia="ru-RU"/>
        </w:rPr>
        <w:drawing>
          <wp:anchor distT="0" distB="0" distL="114300" distR="114300" simplePos="0" relativeHeight="251660288" behindDoc="0" locked="0" layoutInCell="1" allowOverlap="1">
            <wp:simplePos x="0" y="0"/>
            <wp:positionH relativeFrom="column">
              <wp:posOffset>-4661535</wp:posOffset>
            </wp:positionH>
            <wp:positionV relativeFrom="paragraph">
              <wp:posOffset>1141730</wp:posOffset>
            </wp:positionV>
            <wp:extent cx="4137660" cy="6804660"/>
            <wp:effectExtent l="19050" t="0" r="0" b="0"/>
            <wp:wrapThrough wrapText="bothSides">
              <wp:wrapPolygon edited="0">
                <wp:start x="-99" y="0"/>
                <wp:lineTo x="-99" y="21527"/>
                <wp:lineTo x="21580" y="21527"/>
                <wp:lineTo x="21580" y="0"/>
                <wp:lineTo x="-99"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137660" cy="6804660"/>
                    </a:xfrm>
                    <a:prstGeom prst="rect">
                      <a:avLst/>
                    </a:prstGeom>
                    <a:noFill/>
                    <a:ln w="9525">
                      <a:noFill/>
                      <a:miter lim="800000"/>
                      <a:headEnd/>
                      <a:tailEnd/>
                    </a:ln>
                  </pic:spPr>
                </pic:pic>
              </a:graphicData>
            </a:graphic>
          </wp:anchor>
        </w:drawing>
      </w:r>
    </w:p>
    <w:p w:rsidR="00795AC0" w:rsidRDefault="00795AC0" w:rsidP="00795AC0">
      <w:r>
        <w:rPr>
          <w:noProof/>
          <w:lang w:eastAsia="ru-RU"/>
        </w:rPr>
        <w:lastRenderedPageBreak/>
        <w:drawing>
          <wp:inline distT="0" distB="0" distL="0" distR="0">
            <wp:extent cx="4795520" cy="7602220"/>
            <wp:effectExtent l="1905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95520" cy="7602220"/>
                    </a:xfrm>
                    <a:prstGeom prst="rect">
                      <a:avLst/>
                    </a:prstGeom>
                    <a:noFill/>
                    <a:ln w="9525">
                      <a:noFill/>
                      <a:miter lim="800000"/>
                      <a:headEnd/>
                      <a:tailEnd/>
                    </a:ln>
                  </pic:spPr>
                </pic:pic>
              </a:graphicData>
            </a:graphic>
          </wp:inline>
        </w:drawing>
      </w:r>
    </w:p>
    <w:p w:rsidR="00795AC0" w:rsidRDefault="00795AC0" w:rsidP="00795AC0">
      <w:pPr>
        <w:tabs>
          <w:tab w:val="left" w:pos="1139"/>
        </w:tabs>
      </w:pPr>
      <w:r>
        <w:rPr>
          <w:noProof/>
          <w:lang w:eastAsia="ru-RU"/>
        </w:rPr>
        <w:lastRenderedPageBreak/>
        <w:drawing>
          <wp:inline distT="0" distB="0" distL="0" distR="0">
            <wp:extent cx="4497705" cy="76130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497705" cy="7613015"/>
                    </a:xfrm>
                    <a:prstGeom prst="rect">
                      <a:avLst/>
                    </a:prstGeom>
                    <a:noFill/>
                    <a:ln w="9525">
                      <a:noFill/>
                      <a:miter lim="800000"/>
                      <a:headEnd/>
                      <a:tailEnd/>
                    </a:ln>
                  </pic:spPr>
                </pic:pic>
              </a:graphicData>
            </a:graphic>
          </wp:inline>
        </w:drawing>
      </w:r>
      <w:r>
        <w:tab/>
      </w:r>
    </w:p>
    <w:p w:rsidR="00795AC0" w:rsidRDefault="00795AC0" w:rsidP="00795AC0"/>
    <w:p w:rsidR="00795AC0" w:rsidRDefault="00795AC0" w:rsidP="00795AC0">
      <w:r>
        <w:rPr>
          <w:noProof/>
          <w:lang w:eastAsia="ru-RU"/>
        </w:rPr>
        <w:lastRenderedPageBreak/>
        <w:drawing>
          <wp:inline distT="0" distB="0" distL="0" distR="0">
            <wp:extent cx="4699635" cy="7442835"/>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699635" cy="7442835"/>
                    </a:xfrm>
                    <a:prstGeom prst="rect">
                      <a:avLst/>
                    </a:prstGeom>
                    <a:noFill/>
                    <a:ln w="9525">
                      <a:noFill/>
                      <a:miter lim="800000"/>
                      <a:headEnd/>
                      <a:tailEnd/>
                    </a:ln>
                  </pic:spPr>
                </pic:pic>
              </a:graphicData>
            </a:graphic>
          </wp:inline>
        </w:drawing>
      </w:r>
    </w:p>
    <w:p w:rsidR="00795AC0" w:rsidRDefault="00795AC0" w:rsidP="00795AC0"/>
    <w:p w:rsidR="00795AC0" w:rsidRDefault="00795AC0" w:rsidP="00795AC0">
      <w:pPr>
        <w:ind w:firstLine="708"/>
      </w:pPr>
      <w:r>
        <w:rPr>
          <w:noProof/>
          <w:lang w:eastAsia="ru-RU"/>
        </w:rPr>
        <w:lastRenderedPageBreak/>
        <w:drawing>
          <wp:anchor distT="0" distB="0" distL="114300" distR="114300" simplePos="0" relativeHeight="251659264" behindDoc="0" locked="0" layoutInCell="1" allowOverlap="1">
            <wp:simplePos x="0" y="0"/>
            <wp:positionH relativeFrom="column">
              <wp:posOffset>597535</wp:posOffset>
            </wp:positionH>
            <wp:positionV relativeFrom="paragraph">
              <wp:posOffset>7520305</wp:posOffset>
            </wp:positionV>
            <wp:extent cx="4713605" cy="1264920"/>
            <wp:effectExtent l="19050" t="0" r="0" b="0"/>
            <wp:wrapThrough wrapText="bothSides">
              <wp:wrapPolygon edited="0">
                <wp:start x="-87" y="0"/>
                <wp:lineTo x="-87" y="21145"/>
                <wp:lineTo x="21562" y="21145"/>
                <wp:lineTo x="21562" y="0"/>
                <wp:lineTo x="-87"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713605" cy="1264920"/>
                    </a:xfrm>
                    <a:prstGeom prst="rect">
                      <a:avLst/>
                    </a:prstGeom>
                    <a:noFill/>
                    <a:ln w="9525">
                      <a:noFill/>
                      <a:miter lim="800000"/>
                      <a:headEnd/>
                      <a:tailEnd/>
                    </a:ln>
                  </pic:spPr>
                </pic:pic>
              </a:graphicData>
            </a:graphic>
          </wp:anchor>
        </w:drawing>
      </w:r>
      <w:r>
        <w:rPr>
          <w:noProof/>
          <w:lang w:eastAsia="ru-RU"/>
        </w:rPr>
        <w:drawing>
          <wp:inline distT="0" distB="0" distL="0" distR="0">
            <wp:extent cx="4614545" cy="75171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614545" cy="7517130"/>
                    </a:xfrm>
                    <a:prstGeom prst="rect">
                      <a:avLst/>
                    </a:prstGeom>
                    <a:noFill/>
                    <a:ln w="9525">
                      <a:noFill/>
                      <a:miter lim="800000"/>
                      <a:headEnd/>
                      <a:tailEnd/>
                    </a:ln>
                  </pic:spPr>
                </pic:pic>
              </a:graphicData>
            </a:graphic>
          </wp:inline>
        </w:drawing>
      </w:r>
    </w:p>
    <w:p w:rsidR="00795AC0" w:rsidRDefault="00795AC0" w:rsidP="00795AC0">
      <w:pPr>
        <w:tabs>
          <w:tab w:val="left" w:pos="2026"/>
        </w:tabs>
      </w:pPr>
      <w:r>
        <w:tab/>
      </w:r>
    </w:p>
    <w:p w:rsidR="00F21125" w:rsidRDefault="00F21125" w:rsidP="00795AC0">
      <w:pPr>
        <w:tabs>
          <w:tab w:val="left" w:pos="2026"/>
        </w:tabs>
      </w:pPr>
    </w:p>
    <w:p w:rsidR="00F21125" w:rsidRDefault="00F21125" w:rsidP="00795AC0">
      <w:pPr>
        <w:tabs>
          <w:tab w:val="left" w:pos="2026"/>
        </w:tabs>
      </w:pPr>
    </w:p>
    <w:p w:rsidR="00F21125" w:rsidRDefault="00F21125" w:rsidP="00795AC0">
      <w:pPr>
        <w:tabs>
          <w:tab w:val="left" w:pos="2026"/>
        </w:tabs>
      </w:pPr>
    </w:p>
    <w:p w:rsidR="00F21125" w:rsidRDefault="00F21125" w:rsidP="00795AC0">
      <w:pPr>
        <w:tabs>
          <w:tab w:val="left" w:pos="2026"/>
        </w:tabs>
      </w:pPr>
    </w:p>
    <w:p w:rsidR="00ED1A93" w:rsidRDefault="003D4647" w:rsidP="00795AC0">
      <w:pPr>
        <w:tabs>
          <w:tab w:val="left" w:pos="2026"/>
        </w:tabs>
      </w:pPr>
      <w:r>
        <w:rPr>
          <w:noProof/>
          <w:lang w:eastAsia="ru-RU"/>
        </w:rPr>
        <w:lastRenderedPageBreak/>
        <w:pict>
          <v:rect id="_x0000_s1027" style="position:absolute;margin-left:-6.5pt;margin-top:-9.25pt;width:492.55pt;height:729.8pt;z-index:251664384" filled="f" strokecolor="red" strokeweight="6pt"/>
        </w:pict>
      </w: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r>
        <w:rPr>
          <w:noProof/>
          <w:lang w:eastAsia="ru-RU"/>
        </w:rPr>
        <w:drawing>
          <wp:anchor distT="0" distB="0" distL="114300" distR="114300" simplePos="0" relativeHeight="251663360" behindDoc="0" locked="0" layoutInCell="1" allowOverlap="1">
            <wp:simplePos x="0" y="0"/>
            <wp:positionH relativeFrom="column">
              <wp:posOffset>-919221</wp:posOffset>
            </wp:positionH>
            <wp:positionV relativeFrom="paragraph">
              <wp:posOffset>75161</wp:posOffset>
            </wp:positionV>
            <wp:extent cx="8104909" cy="5837959"/>
            <wp:effectExtent l="0" t="1143000" r="0" b="1115291"/>
            <wp:wrapNone/>
            <wp:docPr id="3" name="Рисунок 1" descr="C:\Users\Kate\Desktop\1d20b6fb4978bbb6318850a8e5606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1d20b6fb4978bbb6318850a8e56067d8.jpg"/>
                    <pic:cNvPicPr>
                      <a:picLocks noChangeAspect="1" noChangeArrowheads="1"/>
                    </pic:cNvPicPr>
                  </pic:nvPicPr>
                  <pic:blipFill>
                    <a:blip r:embed="rId13" cstate="print"/>
                    <a:srcRect/>
                    <a:stretch>
                      <a:fillRect/>
                    </a:stretch>
                  </pic:blipFill>
                  <pic:spPr bwMode="auto">
                    <a:xfrm rot="16200000">
                      <a:off x="0" y="0"/>
                      <a:ext cx="8104909" cy="5837959"/>
                    </a:xfrm>
                    <a:prstGeom prst="rect">
                      <a:avLst/>
                    </a:prstGeom>
                    <a:noFill/>
                    <a:ln w="9525">
                      <a:noFill/>
                      <a:miter lim="800000"/>
                      <a:headEnd/>
                      <a:tailEnd/>
                    </a:ln>
                  </pic:spPr>
                </pic:pic>
              </a:graphicData>
            </a:graphic>
          </wp:anchor>
        </w:drawing>
      </w: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795AC0">
      <w:pPr>
        <w:tabs>
          <w:tab w:val="left" w:pos="2026"/>
        </w:tabs>
      </w:pPr>
    </w:p>
    <w:p w:rsidR="00ED1A93" w:rsidRDefault="00ED1A93" w:rsidP="00ED1A93"/>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pPr>
    </w:p>
    <w:p w:rsidR="00ED1A93" w:rsidRDefault="00ED1A93" w:rsidP="00ED1A93">
      <w:pPr>
        <w:ind w:firstLine="708"/>
        <w:rPr>
          <w:noProof/>
          <w:lang w:eastAsia="ru-RU"/>
        </w:rPr>
      </w:pPr>
    </w:p>
    <w:p w:rsidR="00ED1A93" w:rsidRPr="00ED1A93" w:rsidRDefault="003D4647" w:rsidP="00ED1A93">
      <w:pPr>
        <w:ind w:firstLine="708"/>
      </w:pPr>
      <w:r>
        <w:rPr>
          <w:noProof/>
          <w:lang w:eastAsia="ru-RU"/>
        </w:rPr>
        <w:lastRenderedPageBreak/>
        <w:pict>
          <v:rect id="_x0000_s1028" style="position:absolute;left:0;text-align:left;margin-left:16.4pt;margin-top:36.55pt;width:466.35pt;height:638.2pt;z-index:251667456" filled="f" strokecolor="red" strokeweight="6pt"/>
        </w:pict>
      </w:r>
      <w:r w:rsidR="00ED1A93">
        <w:rPr>
          <w:noProof/>
          <w:lang w:eastAsia="ru-RU"/>
        </w:rPr>
        <w:drawing>
          <wp:anchor distT="0" distB="0" distL="114300" distR="114300" simplePos="0" relativeHeight="251666432" behindDoc="0" locked="0" layoutInCell="1" allowOverlap="1">
            <wp:simplePos x="0" y="0"/>
            <wp:positionH relativeFrom="column">
              <wp:posOffset>-851535</wp:posOffset>
            </wp:positionH>
            <wp:positionV relativeFrom="paragraph">
              <wp:posOffset>1631315</wp:posOffset>
            </wp:positionV>
            <wp:extent cx="8063230" cy="5831840"/>
            <wp:effectExtent l="0" t="1123950" r="0" b="1102360"/>
            <wp:wrapNone/>
            <wp:docPr id="6" name="Рисунок 2" descr="C:\Users\Kate\Desktop\pravilabez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pravilabezop1.jpg"/>
                    <pic:cNvPicPr>
                      <a:picLocks noChangeAspect="1" noChangeArrowheads="1"/>
                    </pic:cNvPicPr>
                  </pic:nvPicPr>
                  <pic:blipFill>
                    <a:blip r:embed="rId14" cstate="print"/>
                    <a:srcRect/>
                    <a:stretch>
                      <a:fillRect/>
                    </a:stretch>
                  </pic:blipFill>
                  <pic:spPr bwMode="auto">
                    <a:xfrm rot="16200000">
                      <a:off x="0" y="0"/>
                      <a:ext cx="8063230" cy="5831840"/>
                    </a:xfrm>
                    <a:prstGeom prst="rect">
                      <a:avLst/>
                    </a:prstGeom>
                    <a:noFill/>
                    <a:ln w="9525">
                      <a:noFill/>
                      <a:miter lim="800000"/>
                      <a:headEnd/>
                      <a:tailEnd/>
                    </a:ln>
                  </pic:spPr>
                </pic:pic>
              </a:graphicData>
            </a:graphic>
          </wp:anchor>
        </w:drawing>
      </w:r>
    </w:p>
    <w:sectPr w:rsidR="00ED1A93" w:rsidRPr="00ED1A93" w:rsidSect="008A74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5B2"/>
    <w:multiLevelType w:val="multilevel"/>
    <w:tmpl w:val="9F76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C4C9B"/>
    <w:multiLevelType w:val="multilevel"/>
    <w:tmpl w:val="53D6B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F1C0C"/>
    <w:multiLevelType w:val="hybridMultilevel"/>
    <w:tmpl w:val="6A5E09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5800FC9"/>
    <w:multiLevelType w:val="hybridMultilevel"/>
    <w:tmpl w:val="6432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266E5B"/>
    <w:multiLevelType w:val="hybridMultilevel"/>
    <w:tmpl w:val="C95A1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A03E16"/>
    <w:multiLevelType w:val="multilevel"/>
    <w:tmpl w:val="255C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05B43"/>
    <w:multiLevelType w:val="hybridMultilevel"/>
    <w:tmpl w:val="0D92EFC2"/>
    <w:lvl w:ilvl="0" w:tplc="9D6CB18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874F98"/>
    <w:multiLevelType w:val="hybridMultilevel"/>
    <w:tmpl w:val="94CE0B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B952099"/>
    <w:multiLevelType w:val="hybridMultilevel"/>
    <w:tmpl w:val="9B9C5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E8654A"/>
    <w:multiLevelType w:val="hybridMultilevel"/>
    <w:tmpl w:val="3650E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23E3073"/>
    <w:multiLevelType w:val="multilevel"/>
    <w:tmpl w:val="D9D2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ED562F"/>
    <w:multiLevelType w:val="hybridMultilevel"/>
    <w:tmpl w:val="3E162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D54DC5"/>
    <w:multiLevelType w:val="multilevel"/>
    <w:tmpl w:val="840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AC46EC"/>
    <w:multiLevelType w:val="hybridMultilevel"/>
    <w:tmpl w:val="43162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3A36D7"/>
    <w:multiLevelType w:val="multilevel"/>
    <w:tmpl w:val="37AA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4F2E01"/>
    <w:multiLevelType w:val="hybridMultilevel"/>
    <w:tmpl w:val="1CF0A4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8"/>
  </w:num>
  <w:num w:numId="3">
    <w:abstractNumId w:val="3"/>
  </w:num>
  <w:num w:numId="4">
    <w:abstractNumId w:val="13"/>
  </w:num>
  <w:num w:numId="5">
    <w:abstractNumId w:val="4"/>
  </w:num>
  <w:num w:numId="6">
    <w:abstractNumId w:val="7"/>
  </w:num>
  <w:num w:numId="7">
    <w:abstractNumId w:val="2"/>
  </w:num>
  <w:num w:numId="8">
    <w:abstractNumId w:val="15"/>
  </w:num>
  <w:num w:numId="9">
    <w:abstractNumId w:val="6"/>
  </w:num>
  <w:num w:numId="10">
    <w:abstractNumId w:val="10"/>
  </w:num>
  <w:num w:numId="11">
    <w:abstractNumId w:val="5"/>
  </w:num>
  <w:num w:numId="12">
    <w:abstractNumId w:val="14"/>
  </w:num>
  <w:num w:numId="13">
    <w:abstractNumId w:val="12"/>
  </w:num>
  <w:num w:numId="14">
    <w:abstractNumId w:val="0"/>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280487"/>
    <w:rsid w:val="000058F6"/>
    <w:rsid w:val="00005B38"/>
    <w:rsid w:val="00024A3A"/>
    <w:rsid w:val="0003063B"/>
    <w:rsid w:val="0006430F"/>
    <w:rsid w:val="00072E18"/>
    <w:rsid w:val="000845C2"/>
    <w:rsid w:val="000A7026"/>
    <w:rsid w:val="000A7C94"/>
    <w:rsid w:val="000C0C62"/>
    <w:rsid w:val="000C4470"/>
    <w:rsid w:val="000C578C"/>
    <w:rsid w:val="000D2E18"/>
    <w:rsid w:val="000E03F8"/>
    <w:rsid w:val="000F19F4"/>
    <w:rsid w:val="00107A8E"/>
    <w:rsid w:val="00132D53"/>
    <w:rsid w:val="00134673"/>
    <w:rsid w:val="001714E6"/>
    <w:rsid w:val="001924F8"/>
    <w:rsid w:val="0019597A"/>
    <w:rsid w:val="001A2A0D"/>
    <w:rsid w:val="001A2DA8"/>
    <w:rsid w:val="001C45BB"/>
    <w:rsid w:val="001E2F76"/>
    <w:rsid w:val="001E7A5F"/>
    <w:rsid w:val="001E7E6F"/>
    <w:rsid w:val="002030A7"/>
    <w:rsid w:val="00213BA7"/>
    <w:rsid w:val="002325A3"/>
    <w:rsid w:val="0023472A"/>
    <w:rsid w:val="0023619B"/>
    <w:rsid w:val="00243BC6"/>
    <w:rsid w:val="00251978"/>
    <w:rsid w:val="00265F7E"/>
    <w:rsid w:val="002661F0"/>
    <w:rsid w:val="00276E2F"/>
    <w:rsid w:val="00280487"/>
    <w:rsid w:val="002850CF"/>
    <w:rsid w:val="00293435"/>
    <w:rsid w:val="002A0173"/>
    <w:rsid w:val="002A0553"/>
    <w:rsid w:val="002A3AEA"/>
    <w:rsid w:val="002C1541"/>
    <w:rsid w:val="00304030"/>
    <w:rsid w:val="00306387"/>
    <w:rsid w:val="00317879"/>
    <w:rsid w:val="00357AB2"/>
    <w:rsid w:val="00357D85"/>
    <w:rsid w:val="00364C88"/>
    <w:rsid w:val="00365CF8"/>
    <w:rsid w:val="00394B3B"/>
    <w:rsid w:val="00397F0D"/>
    <w:rsid w:val="003A75C2"/>
    <w:rsid w:val="003B0100"/>
    <w:rsid w:val="003C1240"/>
    <w:rsid w:val="003D4647"/>
    <w:rsid w:val="00402CAA"/>
    <w:rsid w:val="00402DCC"/>
    <w:rsid w:val="0041638C"/>
    <w:rsid w:val="0042079C"/>
    <w:rsid w:val="004254F1"/>
    <w:rsid w:val="004366B7"/>
    <w:rsid w:val="004455AD"/>
    <w:rsid w:val="004C09D5"/>
    <w:rsid w:val="004C395C"/>
    <w:rsid w:val="00502B2F"/>
    <w:rsid w:val="00517284"/>
    <w:rsid w:val="00521C5A"/>
    <w:rsid w:val="0052727E"/>
    <w:rsid w:val="00537797"/>
    <w:rsid w:val="00563C03"/>
    <w:rsid w:val="0056666A"/>
    <w:rsid w:val="005672CB"/>
    <w:rsid w:val="00594EC0"/>
    <w:rsid w:val="005A6C40"/>
    <w:rsid w:val="005B38CB"/>
    <w:rsid w:val="005C0750"/>
    <w:rsid w:val="005C4E38"/>
    <w:rsid w:val="005D767B"/>
    <w:rsid w:val="005F3927"/>
    <w:rsid w:val="0060621A"/>
    <w:rsid w:val="00616663"/>
    <w:rsid w:val="00626F91"/>
    <w:rsid w:val="00631D48"/>
    <w:rsid w:val="006414C4"/>
    <w:rsid w:val="00646EBF"/>
    <w:rsid w:val="0066672D"/>
    <w:rsid w:val="00676216"/>
    <w:rsid w:val="00695141"/>
    <w:rsid w:val="006C1249"/>
    <w:rsid w:val="006E2891"/>
    <w:rsid w:val="006F4680"/>
    <w:rsid w:val="00701BB3"/>
    <w:rsid w:val="007139B8"/>
    <w:rsid w:val="00716181"/>
    <w:rsid w:val="0073398A"/>
    <w:rsid w:val="00735EA7"/>
    <w:rsid w:val="007450B1"/>
    <w:rsid w:val="007508AE"/>
    <w:rsid w:val="00756501"/>
    <w:rsid w:val="00772F2B"/>
    <w:rsid w:val="007732D1"/>
    <w:rsid w:val="00795AC0"/>
    <w:rsid w:val="007B46D5"/>
    <w:rsid w:val="007F307F"/>
    <w:rsid w:val="00822549"/>
    <w:rsid w:val="00823181"/>
    <w:rsid w:val="00831E7A"/>
    <w:rsid w:val="00844D51"/>
    <w:rsid w:val="00851615"/>
    <w:rsid w:val="00852C9F"/>
    <w:rsid w:val="00857ECD"/>
    <w:rsid w:val="008848AB"/>
    <w:rsid w:val="008877E0"/>
    <w:rsid w:val="008A7469"/>
    <w:rsid w:val="008A7F7F"/>
    <w:rsid w:val="008D1B15"/>
    <w:rsid w:val="008D4B14"/>
    <w:rsid w:val="008D614C"/>
    <w:rsid w:val="008E768A"/>
    <w:rsid w:val="008F2114"/>
    <w:rsid w:val="008F5E5C"/>
    <w:rsid w:val="008F634D"/>
    <w:rsid w:val="00903D14"/>
    <w:rsid w:val="009137FF"/>
    <w:rsid w:val="0091645E"/>
    <w:rsid w:val="00921106"/>
    <w:rsid w:val="0093412F"/>
    <w:rsid w:val="009377ED"/>
    <w:rsid w:val="00943A80"/>
    <w:rsid w:val="00950C80"/>
    <w:rsid w:val="00957744"/>
    <w:rsid w:val="00962FAD"/>
    <w:rsid w:val="009706C2"/>
    <w:rsid w:val="0097793F"/>
    <w:rsid w:val="0099291F"/>
    <w:rsid w:val="00993729"/>
    <w:rsid w:val="009A4045"/>
    <w:rsid w:val="009A50FD"/>
    <w:rsid w:val="009C1151"/>
    <w:rsid w:val="009C3A34"/>
    <w:rsid w:val="009D10C0"/>
    <w:rsid w:val="009D3644"/>
    <w:rsid w:val="009E000C"/>
    <w:rsid w:val="009F24FF"/>
    <w:rsid w:val="009F6FDD"/>
    <w:rsid w:val="00A0487A"/>
    <w:rsid w:val="00A0531B"/>
    <w:rsid w:val="00A077C7"/>
    <w:rsid w:val="00A35BEB"/>
    <w:rsid w:val="00A423B1"/>
    <w:rsid w:val="00A97030"/>
    <w:rsid w:val="00AA70CB"/>
    <w:rsid w:val="00AC1D12"/>
    <w:rsid w:val="00AC2BB8"/>
    <w:rsid w:val="00AE6EB6"/>
    <w:rsid w:val="00AF2FFF"/>
    <w:rsid w:val="00B36EC0"/>
    <w:rsid w:val="00B40968"/>
    <w:rsid w:val="00B47708"/>
    <w:rsid w:val="00B504E6"/>
    <w:rsid w:val="00B52AAF"/>
    <w:rsid w:val="00B764D1"/>
    <w:rsid w:val="00B80DCC"/>
    <w:rsid w:val="00B9239C"/>
    <w:rsid w:val="00B94BFC"/>
    <w:rsid w:val="00BA1D0D"/>
    <w:rsid w:val="00BA3D92"/>
    <w:rsid w:val="00BB3A34"/>
    <w:rsid w:val="00BC0045"/>
    <w:rsid w:val="00BC0FCC"/>
    <w:rsid w:val="00BF3E49"/>
    <w:rsid w:val="00C2056A"/>
    <w:rsid w:val="00C2707B"/>
    <w:rsid w:val="00C40791"/>
    <w:rsid w:val="00C40EA2"/>
    <w:rsid w:val="00C51F38"/>
    <w:rsid w:val="00C6609A"/>
    <w:rsid w:val="00C70C38"/>
    <w:rsid w:val="00C72E99"/>
    <w:rsid w:val="00C775E5"/>
    <w:rsid w:val="00C86E36"/>
    <w:rsid w:val="00CB59BD"/>
    <w:rsid w:val="00CF7962"/>
    <w:rsid w:val="00D20A82"/>
    <w:rsid w:val="00D31884"/>
    <w:rsid w:val="00D36D1F"/>
    <w:rsid w:val="00D54429"/>
    <w:rsid w:val="00D75A13"/>
    <w:rsid w:val="00D77693"/>
    <w:rsid w:val="00D92C15"/>
    <w:rsid w:val="00D97A26"/>
    <w:rsid w:val="00D97D25"/>
    <w:rsid w:val="00DA044E"/>
    <w:rsid w:val="00DB6111"/>
    <w:rsid w:val="00DD43CD"/>
    <w:rsid w:val="00DD6494"/>
    <w:rsid w:val="00DE0CAD"/>
    <w:rsid w:val="00DE22C7"/>
    <w:rsid w:val="00DE4982"/>
    <w:rsid w:val="00DE678A"/>
    <w:rsid w:val="00DF64B8"/>
    <w:rsid w:val="00E02314"/>
    <w:rsid w:val="00E04F42"/>
    <w:rsid w:val="00E136D1"/>
    <w:rsid w:val="00E16822"/>
    <w:rsid w:val="00E273FC"/>
    <w:rsid w:val="00E359CF"/>
    <w:rsid w:val="00E76685"/>
    <w:rsid w:val="00E85C63"/>
    <w:rsid w:val="00E86457"/>
    <w:rsid w:val="00EA61D2"/>
    <w:rsid w:val="00EC01FB"/>
    <w:rsid w:val="00ED1A93"/>
    <w:rsid w:val="00EE6392"/>
    <w:rsid w:val="00F01ADA"/>
    <w:rsid w:val="00F03FDD"/>
    <w:rsid w:val="00F17355"/>
    <w:rsid w:val="00F21125"/>
    <w:rsid w:val="00F22F6B"/>
    <w:rsid w:val="00F5269E"/>
    <w:rsid w:val="00F54153"/>
    <w:rsid w:val="00F54297"/>
    <w:rsid w:val="00F629B0"/>
    <w:rsid w:val="00F7097D"/>
    <w:rsid w:val="00F70F3A"/>
    <w:rsid w:val="00F82A0E"/>
    <w:rsid w:val="00F90E8C"/>
    <w:rsid w:val="00F9411C"/>
    <w:rsid w:val="00FA2FF7"/>
    <w:rsid w:val="00FA2FFA"/>
    <w:rsid w:val="00FB5672"/>
    <w:rsid w:val="00FD1694"/>
    <w:rsid w:val="00FD2DBE"/>
    <w:rsid w:val="00FE2C18"/>
    <w:rsid w:val="00FE3426"/>
    <w:rsid w:val="00FF57FF"/>
    <w:rsid w:val="00FF7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F9517C"/>
  <w15:docId w15:val="{FB21A909-C73E-4A45-8174-A99F200A9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26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04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0487"/>
    <w:rPr>
      <w:rFonts w:ascii="Tahoma" w:hAnsi="Tahoma" w:cs="Tahoma"/>
      <w:sz w:val="16"/>
      <w:szCs w:val="16"/>
    </w:rPr>
  </w:style>
  <w:style w:type="character" w:styleId="a5">
    <w:name w:val="Strong"/>
    <w:basedOn w:val="a0"/>
    <w:uiPriority w:val="22"/>
    <w:qFormat/>
    <w:rsid w:val="0019597A"/>
    <w:rPr>
      <w:b/>
      <w:bCs/>
    </w:rPr>
  </w:style>
  <w:style w:type="character" w:customStyle="1" w:styleId="apple-converted-space">
    <w:name w:val="apple-converted-space"/>
    <w:basedOn w:val="a0"/>
    <w:rsid w:val="0019597A"/>
  </w:style>
  <w:style w:type="paragraph" w:styleId="a6">
    <w:name w:val="List Paragraph"/>
    <w:basedOn w:val="a"/>
    <w:uiPriority w:val="34"/>
    <w:qFormat/>
    <w:rsid w:val="008A7469"/>
    <w:pPr>
      <w:ind w:left="720"/>
      <w:contextualSpacing/>
    </w:pPr>
  </w:style>
  <w:style w:type="paragraph" w:styleId="a7">
    <w:name w:val="Normal (Web)"/>
    <w:basedOn w:val="a"/>
    <w:uiPriority w:val="99"/>
    <w:unhideWhenUsed/>
    <w:rsid w:val="008A74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A7469"/>
    <w:rPr>
      <w:i/>
      <w:iCs/>
    </w:rPr>
  </w:style>
  <w:style w:type="paragraph" w:styleId="a9">
    <w:name w:val="No Spacing"/>
    <w:uiPriority w:val="1"/>
    <w:qFormat/>
    <w:rsid w:val="008A7469"/>
    <w:pPr>
      <w:spacing w:after="0" w:line="240" w:lineRule="auto"/>
    </w:pPr>
  </w:style>
  <w:style w:type="table" w:styleId="aa">
    <w:name w:val="Table Grid"/>
    <w:basedOn w:val="a1"/>
    <w:uiPriority w:val="59"/>
    <w:rsid w:val="00D97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637777">
      <w:bodyDiv w:val="1"/>
      <w:marLeft w:val="0"/>
      <w:marRight w:val="0"/>
      <w:marTop w:val="0"/>
      <w:marBottom w:val="0"/>
      <w:divBdr>
        <w:top w:val="none" w:sz="0" w:space="0" w:color="auto"/>
        <w:left w:val="none" w:sz="0" w:space="0" w:color="auto"/>
        <w:bottom w:val="none" w:sz="0" w:space="0" w:color="auto"/>
        <w:right w:val="none" w:sz="0" w:space="0" w:color="auto"/>
      </w:divBdr>
    </w:div>
    <w:div w:id="1566792464">
      <w:bodyDiv w:val="1"/>
      <w:marLeft w:val="0"/>
      <w:marRight w:val="0"/>
      <w:marTop w:val="0"/>
      <w:marBottom w:val="0"/>
      <w:divBdr>
        <w:top w:val="none" w:sz="0" w:space="0" w:color="auto"/>
        <w:left w:val="none" w:sz="0" w:space="0" w:color="auto"/>
        <w:bottom w:val="none" w:sz="0" w:space="0" w:color="auto"/>
        <w:right w:val="none" w:sz="0" w:space="0" w:color="auto"/>
      </w:divBdr>
    </w:div>
    <w:div w:id="210075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5581</Words>
  <Characters>31812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админ</cp:lastModifiedBy>
  <cp:revision>16</cp:revision>
  <dcterms:created xsi:type="dcterms:W3CDTF">2015-12-03T20:34:00Z</dcterms:created>
  <dcterms:modified xsi:type="dcterms:W3CDTF">2019-06-18T18:21:00Z</dcterms:modified>
</cp:coreProperties>
</file>